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6" w:type="dxa"/>
        <w:jc w:val="center"/>
        <w:shd w:val="clear" w:color="auto" w:fill="EAF1DD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856"/>
      </w:tblGrid>
      <w:tr w:rsidR="00252C49" w:rsidRPr="00525C70" w:rsidTr="007A3CDC">
        <w:trPr>
          <w:jc w:val="center"/>
        </w:trPr>
        <w:tc>
          <w:tcPr>
            <w:tcW w:w="8856" w:type="dxa"/>
            <w:shd w:val="clear" w:color="auto" w:fill="EAF1DD"/>
          </w:tcPr>
          <w:p w:rsidR="00252C49" w:rsidRPr="004A7065" w:rsidRDefault="00252C49" w:rsidP="007A3CDC">
            <w:pPr>
              <w:pStyle w:val="3"/>
              <w:shd w:val="clear" w:color="auto" w:fill="D9D9D9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ДЛЪЖНОСТНА ХАРАКТЕРИСТИКА </w:t>
            </w:r>
          </w:p>
        </w:tc>
      </w:tr>
    </w:tbl>
    <w:p w:rsidR="00252C49" w:rsidRPr="00525C70" w:rsidRDefault="00252C49" w:rsidP="00252C49"/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16"/>
        <w:gridCol w:w="1141"/>
        <w:gridCol w:w="1142"/>
      </w:tblGrid>
      <w:tr w:rsidR="00252C49" w:rsidRPr="00525C70" w:rsidTr="007A3CDC">
        <w:trPr>
          <w:jc w:val="center"/>
        </w:trPr>
        <w:tc>
          <w:tcPr>
            <w:tcW w:w="9299" w:type="dxa"/>
            <w:gridSpan w:val="3"/>
            <w:tcBorders>
              <w:bottom w:val="single" w:sz="4" w:space="0" w:color="auto"/>
            </w:tcBorders>
          </w:tcPr>
          <w:p w:rsidR="00252C49" w:rsidRPr="00525C70" w:rsidRDefault="00252C49" w:rsidP="007A3CDC">
            <w:pPr>
              <w:rPr>
                <w:b/>
              </w:rPr>
            </w:pPr>
            <w:r w:rsidRPr="00525C70">
              <w:rPr>
                <w:b/>
                <w:szCs w:val="28"/>
              </w:rPr>
              <w:t>Длъжност:</w:t>
            </w:r>
            <w:r w:rsidRPr="00525C70">
              <w:rPr>
                <w:b/>
                <w:bCs/>
                <w:szCs w:val="28"/>
              </w:rPr>
              <w:t xml:space="preserve"> ЛОГОПЕД</w:t>
            </w:r>
            <w:r w:rsidRPr="00525C70">
              <w:rPr>
                <w:b/>
                <w:bCs/>
              </w:rPr>
              <w:t>, ДЕТСКА ГРАДИНА</w:t>
            </w:r>
          </w:p>
        </w:tc>
      </w:tr>
      <w:tr w:rsidR="00252C49" w:rsidRPr="00525C70" w:rsidTr="007A3CDC">
        <w:trPr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right w:val="single" w:sz="4" w:space="0" w:color="C0C0C0"/>
            </w:tcBorders>
            <w:shd w:val="clear" w:color="auto" w:fill="D9D9D9"/>
          </w:tcPr>
          <w:p w:rsidR="00252C49" w:rsidRPr="00525C70" w:rsidRDefault="00252C49" w:rsidP="007A3CDC">
            <w:pPr>
              <w:tabs>
                <w:tab w:val="left" w:pos="3686"/>
              </w:tabs>
            </w:pPr>
            <w:r>
              <w:tab/>
            </w:r>
          </w:p>
        </w:tc>
      </w:tr>
      <w:tr w:rsidR="00252C49" w:rsidRPr="00525C70" w:rsidTr="007A3CDC">
        <w:trPr>
          <w:jc w:val="center"/>
        </w:trPr>
        <w:tc>
          <w:tcPr>
            <w:tcW w:w="7016" w:type="dxa"/>
            <w:tcBorders>
              <w:bottom w:val="single" w:sz="4" w:space="0" w:color="auto"/>
            </w:tcBorders>
          </w:tcPr>
          <w:p w:rsidR="00252C49" w:rsidRPr="0068629A" w:rsidRDefault="00252C49" w:rsidP="007A3CDC">
            <w:pPr>
              <w:rPr>
                <w:rFonts w:eastAsia="Batang"/>
                <w:b/>
                <w:bCs/>
                <w:szCs w:val="28"/>
              </w:rPr>
            </w:pPr>
            <w:r w:rsidRPr="00525C70">
              <w:rPr>
                <w:rFonts w:eastAsia="Batang"/>
                <w:b/>
                <w:bCs/>
                <w:szCs w:val="28"/>
              </w:rPr>
              <w:t xml:space="preserve">Наименование по НКПД: </w:t>
            </w: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</w:tcPr>
          <w:p w:rsidR="00252C49" w:rsidRPr="0068629A" w:rsidRDefault="00252C49" w:rsidP="007A3CDC">
            <w:pPr>
              <w:rPr>
                <w:rFonts w:eastAsia="Batang"/>
                <w:b/>
                <w:bCs/>
                <w:szCs w:val="28"/>
              </w:rPr>
            </w:pPr>
            <w:r w:rsidRPr="00525C70">
              <w:rPr>
                <w:rFonts w:eastAsia="Batang"/>
                <w:b/>
                <w:bCs/>
                <w:szCs w:val="28"/>
              </w:rPr>
              <w:t>Код по НКПД:</w:t>
            </w:r>
          </w:p>
        </w:tc>
      </w:tr>
      <w:tr w:rsidR="00252C49" w:rsidRPr="00525C70" w:rsidTr="007A3CDC">
        <w:trPr>
          <w:trHeight w:val="289"/>
          <w:jc w:val="center"/>
        </w:trPr>
        <w:tc>
          <w:tcPr>
            <w:tcW w:w="7016" w:type="dxa"/>
            <w:tcBorders>
              <w:bottom w:val="single" w:sz="4" w:space="0" w:color="auto"/>
            </w:tcBorders>
          </w:tcPr>
          <w:p w:rsidR="00252C49" w:rsidRPr="00525C70" w:rsidRDefault="00252C49" w:rsidP="007A3CDC">
            <w:pPr>
              <w:rPr>
                <w:rFonts w:eastAsia="Batang"/>
                <w:b/>
                <w:bCs/>
                <w:szCs w:val="28"/>
              </w:rPr>
            </w:pPr>
            <w:r w:rsidRPr="00525C70">
              <w:rPr>
                <w:rFonts w:eastAsia="Batang"/>
                <w:bCs/>
                <w:szCs w:val="28"/>
              </w:rPr>
              <w:t>Л</w:t>
            </w:r>
            <w:proofErr w:type="spellStart"/>
            <w:r w:rsidRPr="00525C70">
              <w:rPr>
                <w:rFonts w:eastAsia="Batang"/>
                <w:bCs/>
                <w:szCs w:val="28"/>
                <w:lang w:val="ru-RU"/>
              </w:rPr>
              <w:t>огопед</w:t>
            </w:r>
            <w:proofErr w:type="spellEnd"/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252C49" w:rsidRPr="00E145C4" w:rsidRDefault="00252C49" w:rsidP="007A3CDC">
            <w:pPr>
              <w:rPr>
                <w:rFonts w:eastAsia="Batang"/>
                <w:bCs/>
                <w:szCs w:val="28"/>
              </w:rPr>
            </w:pPr>
            <w:r w:rsidRPr="00E145C4">
              <w:t>2266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252C49" w:rsidRPr="00E145C4" w:rsidRDefault="00252C49" w:rsidP="007A3CDC">
            <w:pPr>
              <w:pStyle w:val="TableContents"/>
              <w:widowControl/>
              <w:suppressLineNumbers w:val="0"/>
              <w:suppressAutoHyphens w:val="0"/>
              <w:spacing w:after="0"/>
              <w:rPr>
                <w:lang w:val="bg-BG"/>
              </w:rPr>
            </w:pPr>
            <w:r>
              <w:rPr>
                <w:rFonts w:eastAsia="Batang"/>
                <w:bCs/>
                <w:szCs w:val="28"/>
                <w:lang w:val="bg-BG"/>
              </w:rPr>
              <w:t xml:space="preserve"> </w:t>
            </w:r>
            <w:r w:rsidRPr="00E145C4">
              <w:t>6001</w:t>
            </w:r>
          </w:p>
        </w:tc>
      </w:tr>
      <w:tr w:rsidR="00252C49" w:rsidRPr="00525C70" w:rsidTr="007A3CDC">
        <w:trPr>
          <w:jc w:val="center"/>
        </w:trPr>
        <w:tc>
          <w:tcPr>
            <w:tcW w:w="929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52C49" w:rsidRPr="00525C70" w:rsidRDefault="00252C49" w:rsidP="007A3CDC">
            <w:pPr>
              <w:jc w:val="center"/>
            </w:pPr>
          </w:p>
        </w:tc>
      </w:tr>
      <w:tr w:rsidR="00252C49" w:rsidRPr="00525C70" w:rsidTr="007A3CDC">
        <w:trPr>
          <w:jc w:val="center"/>
        </w:trPr>
        <w:tc>
          <w:tcPr>
            <w:tcW w:w="9299" w:type="dxa"/>
            <w:gridSpan w:val="3"/>
            <w:shd w:val="clear" w:color="auto" w:fill="FFFFFF"/>
          </w:tcPr>
          <w:p w:rsidR="00252C49" w:rsidRDefault="00252C49" w:rsidP="007A3CDC">
            <w:pPr>
              <w:rPr>
                <w:szCs w:val="28"/>
              </w:rPr>
            </w:pPr>
            <w:r w:rsidRPr="00525C70">
              <w:rPr>
                <w:b/>
                <w:szCs w:val="28"/>
              </w:rPr>
              <w:t>Детска градина, населено място:</w:t>
            </w:r>
          </w:p>
          <w:p w:rsidR="00252C49" w:rsidRPr="00525C70" w:rsidRDefault="00F841D9" w:rsidP="007A3CDC">
            <w:pPr>
              <w:rPr>
                <w:b/>
              </w:rPr>
            </w:pPr>
            <w:r>
              <w:rPr>
                <w:shd w:val="clear" w:color="auto" w:fill="FFFFFF"/>
              </w:rPr>
              <w:t>Детска градина „Радост“, град Свищов</w:t>
            </w:r>
          </w:p>
        </w:tc>
      </w:tr>
      <w:tr w:rsidR="00252C49" w:rsidRPr="00525C70" w:rsidTr="007A3CDC">
        <w:trPr>
          <w:jc w:val="center"/>
        </w:trPr>
        <w:tc>
          <w:tcPr>
            <w:tcW w:w="9299" w:type="dxa"/>
            <w:gridSpan w:val="3"/>
            <w:shd w:val="clear" w:color="auto" w:fill="D9D9D9"/>
          </w:tcPr>
          <w:p w:rsidR="00252C49" w:rsidRPr="00525C70" w:rsidRDefault="00252C49" w:rsidP="007A3CDC">
            <w:pPr>
              <w:tabs>
                <w:tab w:val="left" w:pos="3479"/>
              </w:tabs>
            </w:pPr>
            <w:r>
              <w:tab/>
            </w:r>
          </w:p>
        </w:tc>
      </w:tr>
      <w:tr w:rsidR="00252C49" w:rsidRPr="00525C70" w:rsidTr="007A3CDC">
        <w:trPr>
          <w:jc w:val="center"/>
        </w:trPr>
        <w:tc>
          <w:tcPr>
            <w:tcW w:w="9299" w:type="dxa"/>
            <w:gridSpan w:val="3"/>
          </w:tcPr>
          <w:p w:rsidR="00252C49" w:rsidRPr="00525C70" w:rsidRDefault="00252C49" w:rsidP="007A3CDC">
            <w:pPr>
              <w:tabs>
                <w:tab w:val="center" w:pos="4896"/>
                <w:tab w:val="right" w:pos="9432"/>
              </w:tabs>
              <w:rPr>
                <w:rFonts w:eastAsia="Batang"/>
                <w:b/>
                <w:bCs/>
                <w:szCs w:val="28"/>
              </w:rPr>
            </w:pPr>
            <w:r w:rsidRPr="00525C70">
              <w:rPr>
                <w:rFonts w:eastAsia="Batang"/>
                <w:b/>
                <w:bCs/>
                <w:szCs w:val="28"/>
              </w:rPr>
              <w:t>Длъжността е подчинена на</w:t>
            </w:r>
            <w:r w:rsidRPr="00525C70">
              <w:rPr>
                <w:rFonts w:eastAsia="Batang"/>
                <w:bCs/>
                <w:szCs w:val="28"/>
              </w:rPr>
              <w:t xml:space="preserve">: </w:t>
            </w:r>
            <w:r w:rsidRPr="00525C70">
              <w:rPr>
                <w:rFonts w:eastAsia="Batang"/>
                <w:lang w:val="ru-RU"/>
              </w:rPr>
              <w:t xml:space="preserve">Директор на </w:t>
            </w:r>
            <w:proofErr w:type="spellStart"/>
            <w:r w:rsidRPr="00525C70">
              <w:rPr>
                <w:rFonts w:eastAsia="Batang"/>
                <w:lang w:val="ru-RU"/>
              </w:rPr>
              <w:t>детска</w:t>
            </w:r>
            <w:proofErr w:type="spellEnd"/>
            <w:r w:rsidRPr="00525C70">
              <w:rPr>
                <w:rFonts w:eastAsia="Batang"/>
                <w:lang w:val="ru-RU"/>
              </w:rPr>
              <w:t xml:space="preserve"> градина</w:t>
            </w:r>
          </w:p>
        </w:tc>
      </w:tr>
      <w:tr w:rsidR="00252C49" w:rsidRPr="00525C70" w:rsidTr="007A3CDC">
        <w:trPr>
          <w:jc w:val="center"/>
        </w:trPr>
        <w:tc>
          <w:tcPr>
            <w:tcW w:w="9299" w:type="dxa"/>
            <w:gridSpan w:val="3"/>
          </w:tcPr>
          <w:p w:rsidR="00252C49" w:rsidRPr="00B946DF" w:rsidRDefault="00252C49" w:rsidP="007A3CDC">
            <w:pPr>
              <w:rPr>
                <w:rFonts w:eastAsia="Batang"/>
                <w:b/>
                <w:bCs/>
                <w:szCs w:val="28"/>
              </w:rPr>
            </w:pPr>
            <w:r w:rsidRPr="00B946DF">
              <w:rPr>
                <w:rFonts w:eastAsia="Batang"/>
                <w:b/>
                <w:bCs/>
                <w:szCs w:val="28"/>
              </w:rPr>
              <w:t>Подчи</w:t>
            </w:r>
            <w:r>
              <w:rPr>
                <w:rFonts w:eastAsia="Batang"/>
                <w:b/>
                <w:bCs/>
                <w:szCs w:val="28"/>
              </w:rPr>
              <w:t>неност, връзки и взаимодействия</w:t>
            </w:r>
          </w:p>
          <w:p w:rsidR="00252C49" w:rsidRPr="0040277F" w:rsidRDefault="00252C49" w:rsidP="007A3CDC">
            <w:pPr>
              <w:ind w:firstLine="360"/>
              <w:jc w:val="both"/>
            </w:pPr>
            <w:r w:rsidRPr="00B946DF">
              <w:rPr>
                <w:rFonts w:eastAsia="Batang"/>
                <w:bCs/>
                <w:szCs w:val="28"/>
              </w:rPr>
              <w:t xml:space="preserve">Логопедът </w:t>
            </w:r>
            <w:r w:rsidRPr="0040277F">
              <w:t>осъществява организационни връзки, взаимоотношения и взаимодействия с:</w:t>
            </w:r>
          </w:p>
          <w:p w:rsidR="00252C49" w:rsidRPr="0040277F" w:rsidRDefault="00401E1B" w:rsidP="00252C49">
            <w:pPr>
              <w:numPr>
                <w:ilvl w:val="0"/>
                <w:numId w:val="3"/>
              </w:numPr>
              <w:jc w:val="both"/>
              <w:rPr>
                <w:rFonts w:eastAsia="Batang"/>
                <w:bCs/>
                <w:szCs w:val="28"/>
              </w:rPr>
            </w:pPr>
            <w:r>
              <w:rPr>
                <w:rFonts w:eastAsia="Batang"/>
                <w:bCs/>
                <w:szCs w:val="28"/>
              </w:rPr>
              <w:t xml:space="preserve">директора, </w:t>
            </w:r>
            <w:r w:rsidR="00252C49" w:rsidRPr="0040277F">
              <w:rPr>
                <w:rFonts w:eastAsia="Batang"/>
                <w:bCs/>
                <w:szCs w:val="28"/>
              </w:rPr>
              <w:t xml:space="preserve"> педагогическите специалисти, </w:t>
            </w:r>
            <w:r w:rsidR="00252C49">
              <w:t>медицински специалист в институцията</w:t>
            </w:r>
            <w:r w:rsidR="00252C49" w:rsidRPr="0040277F">
              <w:rPr>
                <w:rFonts w:eastAsia="Batang"/>
                <w:bCs/>
                <w:szCs w:val="28"/>
              </w:rPr>
              <w:t>;</w:t>
            </w:r>
          </w:p>
          <w:p w:rsidR="00252C49" w:rsidRPr="0040277F" w:rsidRDefault="00401E1B" w:rsidP="00252C49">
            <w:pPr>
              <w:numPr>
                <w:ilvl w:val="0"/>
                <w:numId w:val="3"/>
              </w:numPr>
              <w:jc w:val="both"/>
            </w:pPr>
            <w:r>
              <w:t>децата на обща и допълнителна подкрепа</w:t>
            </w:r>
            <w:r w:rsidR="00252C49" w:rsidRPr="0040277F">
              <w:t xml:space="preserve"> и с другите деца от</w:t>
            </w:r>
            <w:r w:rsidR="00252C49">
              <w:t xml:space="preserve"> групата</w:t>
            </w:r>
            <w:r w:rsidR="00252C49" w:rsidRPr="0040277F">
              <w:t>;</w:t>
            </w:r>
          </w:p>
          <w:p w:rsidR="00252C49" w:rsidRPr="0040277F" w:rsidRDefault="00252C49" w:rsidP="00252C49">
            <w:pPr>
              <w:numPr>
                <w:ilvl w:val="0"/>
                <w:numId w:val="3"/>
              </w:numPr>
              <w:jc w:val="both"/>
            </w:pPr>
            <w:r w:rsidRPr="0040277F">
              <w:t>родителите,</w:t>
            </w:r>
            <w:r w:rsidRPr="0040277F">
              <w:rPr>
                <w:color w:val="000000"/>
              </w:rPr>
              <w:t xml:space="preserve"> представителите на децата или с лицата, които полагат грижи за децата;</w:t>
            </w:r>
          </w:p>
          <w:p w:rsidR="00252C49" w:rsidRPr="0040277F" w:rsidRDefault="00252C49" w:rsidP="00252C49">
            <w:pPr>
              <w:numPr>
                <w:ilvl w:val="0"/>
                <w:numId w:val="3"/>
              </w:numPr>
              <w:jc w:val="both"/>
            </w:pPr>
            <w:r w:rsidRPr="0040277F">
              <w:t>педагогически специалисти от детските градини, РЦПППО, ЦПЛР, ЦСОП;</w:t>
            </w:r>
          </w:p>
          <w:p w:rsidR="00252C49" w:rsidRPr="0040277F" w:rsidRDefault="0007503E" w:rsidP="00252C49">
            <w:pPr>
              <w:numPr>
                <w:ilvl w:val="0"/>
                <w:numId w:val="3"/>
              </w:numPr>
              <w:jc w:val="both"/>
            </w:pPr>
            <w:r>
              <w:t>експерти в Р</w:t>
            </w:r>
            <w:r w:rsidR="00252C49" w:rsidRPr="0040277F">
              <w:t>егионалното управление на образованието и в Министерството на образованието и науката;</w:t>
            </w:r>
          </w:p>
          <w:p w:rsidR="00252C49" w:rsidRPr="0040277F" w:rsidRDefault="00252C49" w:rsidP="00252C49">
            <w:pPr>
              <w:numPr>
                <w:ilvl w:val="0"/>
                <w:numId w:val="3"/>
              </w:numPr>
              <w:jc w:val="both"/>
            </w:pPr>
            <w:r w:rsidRPr="0040277F">
              <w:t>специалисти от общинската администрация, д</w:t>
            </w:r>
            <w:r w:rsidRPr="0040277F">
              <w:rPr>
                <w:rFonts w:eastAsia="Batang"/>
                <w:bCs/>
                <w:szCs w:val="28"/>
              </w:rPr>
              <w:t>ирекция „Социално подпомагане“, отдел „Закрила на детето“, Държавна агенция за закрила на детето;</w:t>
            </w:r>
          </w:p>
          <w:p w:rsidR="00252C49" w:rsidRPr="00525C70" w:rsidRDefault="00252C49" w:rsidP="00252C49">
            <w:pPr>
              <w:numPr>
                <w:ilvl w:val="0"/>
                <w:numId w:val="3"/>
              </w:numPr>
              <w:jc w:val="both"/>
              <w:rPr>
                <w:rFonts w:eastAsia="Batang"/>
                <w:b/>
                <w:bCs/>
                <w:szCs w:val="28"/>
              </w:rPr>
            </w:pPr>
            <w:r w:rsidRPr="0040277F">
              <w:rPr>
                <w:color w:val="000000"/>
              </w:rPr>
              <w:t>специализирани обслужващи звена, висши училища и научни организации, обучителни организации, чиито програми за обучение са одобрени от министъра на образованието и науката и са вписани в информационен регистър;</w:t>
            </w:r>
            <w:r>
              <w:rPr>
                <w:color w:val="000000"/>
              </w:rPr>
              <w:t xml:space="preserve"> </w:t>
            </w:r>
            <w:r w:rsidRPr="0040277F">
              <w:t>представители на неправителствени организации.</w:t>
            </w:r>
          </w:p>
        </w:tc>
      </w:tr>
      <w:tr w:rsidR="00252C49" w:rsidRPr="00525C70" w:rsidTr="007A3CDC">
        <w:trPr>
          <w:trHeight w:val="2438"/>
          <w:jc w:val="center"/>
        </w:trPr>
        <w:tc>
          <w:tcPr>
            <w:tcW w:w="9299" w:type="dxa"/>
            <w:gridSpan w:val="3"/>
            <w:tcBorders>
              <w:bottom w:val="single" w:sz="4" w:space="0" w:color="auto"/>
            </w:tcBorders>
          </w:tcPr>
          <w:p w:rsidR="00252C49" w:rsidRPr="00525C70" w:rsidRDefault="00252C49" w:rsidP="007A3CDC">
            <w:pPr>
              <w:rPr>
                <w:b/>
                <w:bCs/>
                <w:szCs w:val="28"/>
              </w:rPr>
            </w:pPr>
            <w:r w:rsidRPr="00525C70">
              <w:rPr>
                <w:b/>
                <w:bCs/>
                <w:szCs w:val="28"/>
              </w:rPr>
              <w:t>Място в структурата на институцията</w:t>
            </w:r>
            <w:r w:rsidRPr="00525C70">
              <w:rPr>
                <w:bCs/>
                <w:szCs w:val="28"/>
              </w:rPr>
              <w:t>:</w:t>
            </w:r>
          </w:p>
          <w:p w:rsidR="00252C49" w:rsidRPr="00525C70" w:rsidRDefault="00252C49" w:rsidP="007A3CDC">
            <w:pPr>
              <w:rPr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4"/>
              <w:gridCol w:w="3365"/>
            </w:tblGrid>
            <w:tr w:rsidR="00252C49" w:rsidRPr="00525C70" w:rsidTr="007A3CDC">
              <w:trPr>
                <w:cantSplit/>
                <w:trHeight w:val="647"/>
                <w:jc w:val="center"/>
              </w:trPr>
              <w:tc>
                <w:tcPr>
                  <w:tcW w:w="6729" w:type="dxa"/>
                  <w:gridSpan w:val="2"/>
                  <w:vAlign w:val="center"/>
                </w:tcPr>
                <w:p w:rsidR="00252C49" w:rsidRPr="00525C70" w:rsidRDefault="00252C49" w:rsidP="007A3CDC">
                  <w:pPr>
                    <w:pStyle w:val="1"/>
                    <w:jc w:val="center"/>
                    <w:rPr>
                      <w:b w:val="0"/>
                    </w:rPr>
                  </w:pPr>
                  <w:r w:rsidRPr="00525C70">
                    <w:rPr>
                      <w:b w:val="0"/>
                    </w:rPr>
                    <w:t>Д</w:t>
                  </w:r>
                  <w:r w:rsidRPr="00525C70">
                    <w:rPr>
                      <w:b w:val="0"/>
                      <w:caps w:val="0"/>
                    </w:rPr>
                    <w:t>иректор, детска градина</w:t>
                  </w:r>
                </w:p>
              </w:tc>
            </w:tr>
            <w:tr w:rsidR="00252C49" w:rsidRPr="00525C70" w:rsidTr="007A3CDC">
              <w:trPr>
                <w:trHeight w:val="243"/>
                <w:jc w:val="center"/>
              </w:trPr>
              <w:tc>
                <w:tcPr>
                  <w:tcW w:w="3364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252C49" w:rsidRPr="00525C70" w:rsidRDefault="00252C49" w:rsidP="007A3CD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33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252C49" w:rsidRPr="00525C70" w:rsidRDefault="00252C49" w:rsidP="007A3CD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252C49" w:rsidRPr="00525C70" w:rsidTr="007A3CDC">
              <w:trPr>
                <w:cantSplit/>
                <w:trHeight w:val="665"/>
                <w:jc w:val="center"/>
              </w:trPr>
              <w:tc>
                <w:tcPr>
                  <w:tcW w:w="6729" w:type="dxa"/>
                  <w:gridSpan w:val="2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252C49" w:rsidRPr="00525C70" w:rsidRDefault="00252C49" w:rsidP="007A3CDC">
                  <w:pPr>
                    <w:pStyle w:val="1"/>
                    <w:jc w:val="center"/>
                    <w:rPr>
                      <w:bCs w:val="0"/>
                      <w:lang w:val="en-US"/>
                    </w:rPr>
                  </w:pPr>
                  <w:r w:rsidRPr="00525C70">
                    <w:rPr>
                      <w:bCs w:val="0"/>
                      <w:szCs w:val="28"/>
                    </w:rPr>
                    <w:t xml:space="preserve"> ЛОГОПЕД</w:t>
                  </w:r>
                  <w:r w:rsidRPr="00525C70">
                    <w:rPr>
                      <w:bCs w:val="0"/>
                    </w:rPr>
                    <w:t>, ДЕТСКА ГРАДИНА</w:t>
                  </w:r>
                </w:p>
              </w:tc>
            </w:tr>
            <w:tr w:rsidR="00252C49" w:rsidRPr="00525C70" w:rsidTr="007A3CDC">
              <w:trPr>
                <w:trHeight w:val="255"/>
                <w:jc w:val="center"/>
              </w:trPr>
              <w:tc>
                <w:tcPr>
                  <w:tcW w:w="336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52C49" w:rsidRPr="00525C70" w:rsidRDefault="00252C49" w:rsidP="007A3CDC">
                  <w:pPr>
                    <w:rPr>
                      <w:szCs w:val="28"/>
                    </w:rPr>
                  </w:pPr>
                </w:p>
              </w:tc>
              <w:tc>
                <w:tcPr>
                  <w:tcW w:w="336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52C49" w:rsidRPr="00525C70" w:rsidRDefault="00252C49" w:rsidP="007A3CDC">
                  <w:pPr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252C49" w:rsidRPr="00525C70" w:rsidRDefault="00252C49" w:rsidP="007A3CDC">
            <w:pPr>
              <w:tabs>
                <w:tab w:val="center" w:pos="4896"/>
                <w:tab w:val="right" w:pos="9432"/>
              </w:tabs>
            </w:pPr>
          </w:p>
        </w:tc>
      </w:tr>
      <w:tr w:rsidR="00252C49" w:rsidRPr="00525C70" w:rsidTr="007A3CDC">
        <w:trPr>
          <w:jc w:val="center"/>
        </w:trPr>
        <w:tc>
          <w:tcPr>
            <w:tcW w:w="9299" w:type="dxa"/>
            <w:gridSpan w:val="3"/>
            <w:shd w:val="clear" w:color="auto" w:fill="D9D9D9"/>
          </w:tcPr>
          <w:p w:rsidR="00252C49" w:rsidRPr="00525C70" w:rsidRDefault="00252C49" w:rsidP="007A3CDC">
            <w:pPr>
              <w:tabs>
                <w:tab w:val="left" w:pos="5299"/>
              </w:tabs>
            </w:pPr>
            <w:r>
              <w:tab/>
            </w:r>
          </w:p>
        </w:tc>
      </w:tr>
      <w:tr w:rsidR="00252C49" w:rsidRPr="00525C70" w:rsidTr="007A3CDC">
        <w:trPr>
          <w:jc w:val="center"/>
        </w:trPr>
        <w:tc>
          <w:tcPr>
            <w:tcW w:w="9299" w:type="dxa"/>
            <w:gridSpan w:val="3"/>
            <w:tcBorders>
              <w:bottom w:val="single" w:sz="4" w:space="0" w:color="auto"/>
            </w:tcBorders>
          </w:tcPr>
          <w:p w:rsidR="00252C49" w:rsidRPr="00B946DF" w:rsidRDefault="00252C49" w:rsidP="007A3CDC">
            <w:pPr>
              <w:rPr>
                <w:b/>
                <w:bCs/>
                <w:szCs w:val="28"/>
              </w:rPr>
            </w:pPr>
            <w:r w:rsidRPr="00B946DF">
              <w:rPr>
                <w:b/>
                <w:bCs/>
                <w:szCs w:val="28"/>
              </w:rPr>
              <w:t>Основна цел н</w:t>
            </w:r>
            <w:r>
              <w:rPr>
                <w:b/>
                <w:bCs/>
                <w:szCs w:val="28"/>
              </w:rPr>
              <w:t>а длъжността</w:t>
            </w:r>
          </w:p>
          <w:p w:rsidR="00252C49" w:rsidRDefault="00252C49" w:rsidP="007A3CDC">
            <w:pPr>
              <w:jc w:val="both"/>
            </w:pPr>
            <w:r>
              <w:t>Длъжността „</w:t>
            </w:r>
            <w:r w:rsidRPr="00B946DF">
              <w:t>Логопед</w:t>
            </w:r>
            <w:r>
              <w:t>“</w:t>
            </w:r>
            <w:r w:rsidRPr="0040277F">
              <w:rPr>
                <w:bCs/>
                <w:szCs w:val="28"/>
              </w:rPr>
              <w:t xml:space="preserve"> отговаря на потребността от осигуряване </w:t>
            </w:r>
            <w:r w:rsidRPr="0040277F">
              <w:rPr>
                <w:rStyle w:val="ala4"/>
                <w:color w:val="000000"/>
              </w:rPr>
              <w:t>на подкрепа за личностно развитие</w:t>
            </w:r>
            <w:r w:rsidRPr="0040277F">
              <w:rPr>
                <w:bCs/>
                <w:szCs w:val="28"/>
              </w:rPr>
              <w:t xml:space="preserve"> на децата</w:t>
            </w:r>
            <w:r w:rsidRPr="0040277F">
              <w:rPr>
                <w:rStyle w:val="ala4"/>
                <w:color w:val="000000"/>
              </w:rPr>
              <w:t>,</w:t>
            </w:r>
            <w:r w:rsidR="00455836">
              <w:rPr>
                <w:rStyle w:val="ala4"/>
                <w:color w:val="000000"/>
                <w:lang w:val="en-US"/>
              </w:rPr>
              <w:t xml:space="preserve"> </w:t>
            </w:r>
            <w:r w:rsidR="00455836">
              <w:rPr>
                <w:rStyle w:val="ala4"/>
                <w:color w:val="000000"/>
              </w:rPr>
              <w:t>нуждаещи се от обща и допълнителна подкрепа</w:t>
            </w:r>
            <w:r w:rsidRPr="0040277F">
              <w:rPr>
                <w:rStyle w:val="ala4"/>
                <w:color w:val="000000"/>
              </w:rPr>
              <w:t xml:space="preserve"> чрез</w:t>
            </w:r>
            <w:r w:rsidRPr="00B946DF">
              <w:t xml:space="preserve"> провеждане на ефективна превенция, диагностика, терапия и консултация по отношение на комуникативните нарушения на децата.</w:t>
            </w:r>
            <w:r>
              <w:t xml:space="preserve"> </w:t>
            </w:r>
          </w:p>
          <w:p w:rsidR="00252C49" w:rsidRPr="00525C70" w:rsidRDefault="00252C49" w:rsidP="007A3CDC">
            <w:pPr>
              <w:autoSpaceDE w:val="0"/>
              <w:autoSpaceDN w:val="0"/>
              <w:adjustRightInd w:val="0"/>
              <w:ind w:right="160"/>
              <w:jc w:val="both"/>
              <w:rPr>
                <w:rFonts w:ascii="Tahoma" w:hAnsi="Tahoma" w:cs="Tahoma"/>
              </w:rPr>
            </w:pPr>
            <w:r>
              <w:t xml:space="preserve">Логопедът </w:t>
            </w:r>
            <w:r w:rsidRPr="0040277F">
              <w:rPr>
                <w:rStyle w:val="ala3"/>
                <w:color w:val="000000"/>
              </w:rPr>
              <w:t xml:space="preserve">е част от процеса на осъзнаване, приемане и подкрепа на индивидуалността на всяко дете и на разнообразието от потребности на всички деца чрез активиране и включване на ресурси, насочени към премахване на пречките пред ученето и </w:t>
            </w:r>
            <w:r w:rsidRPr="0040277F">
              <w:rPr>
                <w:rStyle w:val="ala3"/>
                <w:color w:val="000000"/>
              </w:rPr>
              <w:lastRenderedPageBreak/>
              <w:t>научаването и към създаване на възможности за развитие и участие на децата във всички аспекти на живота на общността.</w:t>
            </w:r>
          </w:p>
        </w:tc>
      </w:tr>
      <w:tr w:rsidR="00252C49" w:rsidRPr="00525C70" w:rsidTr="007A3CDC">
        <w:trPr>
          <w:jc w:val="center"/>
        </w:trPr>
        <w:tc>
          <w:tcPr>
            <w:tcW w:w="9299" w:type="dxa"/>
            <w:gridSpan w:val="3"/>
            <w:shd w:val="clear" w:color="auto" w:fill="D9D9D9"/>
          </w:tcPr>
          <w:p w:rsidR="00252C49" w:rsidRPr="00525C70" w:rsidRDefault="00252C49" w:rsidP="007A3CDC">
            <w:pPr>
              <w:tabs>
                <w:tab w:val="left" w:pos="3214"/>
              </w:tabs>
            </w:pPr>
            <w:r>
              <w:lastRenderedPageBreak/>
              <w:tab/>
            </w:r>
          </w:p>
        </w:tc>
      </w:tr>
      <w:tr w:rsidR="00252C49" w:rsidRPr="00525C70" w:rsidTr="007A3CDC">
        <w:trPr>
          <w:jc w:val="center"/>
        </w:trPr>
        <w:tc>
          <w:tcPr>
            <w:tcW w:w="9299" w:type="dxa"/>
            <w:gridSpan w:val="3"/>
            <w:tcBorders>
              <w:bottom w:val="single" w:sz="4" w:space="0" w:color="auto"/>
            </w:tcBorders>
          </w:tcPr>
          <w:p w:rsidR="00252C49" w:rsidRDefault="00252C49" w:rsidP="007A3CDC">
            <w:pPr>
              <w:autoSpaceDE w:val="0"/>
              <w:autoSpaceDN w:val="0"/>
              <w:adjustRightInd w:val="0"/>
              <w:ind w:right="302"/>
              <w:jc w:val="both"/>
              <w:rPr>
                <w:rFonts w:eastAsia="Batang"/>
                <w:b/>
                <w:bCs/>
                <w:szCs w:val="28"/>
              </w:rPr>
            </w:pPr>
            <w:r w:rsidRPr="00525C70">
              <w:rPr>
                <w:rFonts w:eastAsia="Batang"/>
                <w:b/>
                <w:bCs/>
                <w:szCs w:val="28"/>
              </w:rPr>
              <w:t>Функции на длъжността:</w:t>
            </w:r>
          </w:p>
          <w:p w:rsidR="00455836" w:rsidRPr="002A42DD" w:rsidRDefault="00455836" w:rsidP="00455836">
            <w:pPr>
              <w:jc w:val="center"/>
              <w:rPr>
                <w:b/>
                <w:bCs/>
              </w:rPr>
            </w:pPr>
            <w:r w:rsidRPr="00455836">
              <w:rPr>
                <w:rFonts w:eastAsia="Batang"/>
                <w:bCs/>
                <w:szCs w:val="28"/>
              </w:rPr>
              <w:t xml:space="preserve">Логопеда работи по проект </w:t>
            </w:r>
            <w:r w:rsidRPr="002A42DD">
              <w:rPr>
                <w:b/>
                <w:bCs/>
              </w:rPr>
              <w:t xml:space="preserve">BG05M2ОP001-3.005-0004 „АКТИВНО ПРИОБЩАВАНЕ В СИСТЕМАТА НА ПРЕДУЧИЛИЩНОТО ОБРАЗОВАНИЕ“ </w:t>
            </w:r>
          </w:p>
          <w:p w:rsidR="00455836" w:rsidRPr="002A42DD" w:rsidRDefault="00455836" w:rsidP="00455836">
            <w:pPr>
              <w:jc w:val="center"/>
              <w:rPr>
                <w:b/>
                <w:bCs/>
              </w:rPr>
            </w:pPr>
            <w:r w:rsidRPr="002A42DD">
              <w:rPr>
                <w:b/>
                <w:bCs/>
              </w:rPr>
              <w:t xml:space="preserve">ПО ОПЕРАТИВНА ПРОГРАМА „НАУКА И ОБРАЗОВАНИЕ ЗА </w:t>
            </w:r>
          </w:p>
          <w:p w:rsidR="00455836" w:rsidRPr="002A42DD" w:rsidRDefault="00455836" w:rsidP="00455836">
            <w:pPr>
              <w:jc w:val="center"/>
              <w:rPr>
                <w:b/>
                <w:bCs/>
              </w:rPr>
            </w:pPr>
            <w:r w:rsidRPr="002A42DD">
              <w:rPr>
                <w:b/>
                <w:bCs/>
              </w:rPr>
              <w:t>ИНТЕЛИГЕНТЕН РАСТЕЖ” 2014-2020 г.</w:t>
            </w:r>
          </w:p>
          <w:p w:rsidR="00455836" w:rsidRPr="00455836" w:rsidRDefault="00455836" w:rsidP="00455836">
            <w:pPr>
              <w:pStyle w:val="ac"/>
              <w:autoSpaceDE w:val="0"/>
              <w:autoSpaceDN w:val="0"/>
              <w:adjustRightInd w:val="0"/>
              <w:ind w:right="302"/>
              <w:jc w:val="both"/>
              <w:rPr>
                <w:rFonts w:eastAsia="Batang"/>
                <w:bCs/>
                <w:szCs w:val="28"/>
              </w:rPr>
            </w:pPr>
          </w:p>
          <w:p w:rsidR="00252C49" w:rsidRPr="004220FA" w:rsidRDefault="00252C49" w:rsidP="00252C49">
            <w:pPr>
              <w:numPr>
                <w:ilvl w:val="0"/>
                <w:numId w:val="4"/>
              </w:numPr>
              <w:jc w:val="both"/>
            </w:pPr>
            <w:r w:rsidRPr="004220FA">
              <w:rPr>
                <w:color w:val="000000"/>
              </w:rPr>
              <w:t>Провежда ефективна превенция, диагностика, терапия и консултация по отношение на комуникативните нарушения на децата.</w:t>
            </w:r>
          </w:p>
          <w:p w:rsidR="00252C49" w:rsidRPr="00B946DF" w:rsidRDefault="00252C49" w:rsidP="00252C49">
            <w:pPr>
              <w:numPr>
                <w:ilvl w:val="0"/>
                <w:numId w:val="4"/>
              </w:numPr>
              <w:jc w:val="both"/>
            </w:pPr>
            <w:r w:rsidRPr="004220FA">
              <w:t>Извършва ранно оценяване на цялостното развитие на детето за установяване на потребности от предоставяне на обща и допълнителна подкрепа за личностно развитие</w:t>
            </w:r>
            <w:r w:rsidRPr="00B946DF">
              <w:t>.</w:t>
            </w:r>
          </w:p>
          <w:p w:rsidR="00252C49" w:rsidRPr="00B946DF" w:rsidRDefault="00252C49" w:rsidP="00252C49">
            <w:pPr>
              <w:numPr>
                <w:ilvl w:val="0"/>
                <w:numId w:val="4"/>
              </w:numPr>
              <w:jc w:val="both"/>
            </w:pPr>
            <w:r w:rsidRPr="00B946DF">
              <w:t>Извършва превенция на обучителни трудности чрез прилагане на програми за психомоторно, когнитивно и езиково развитие на децата и др., след запознаване на родителите със значението на превенцията и получаване на тяхното информирано съгласие.</w:t>
            </w:r>
          </w:p>
          <w:p w:rsidR="00252C49" w:rsidRPr="00B946DF" w:rsidRDefault="00252C49" w:rsidP="00252C49">
            <w:pPr>
              <w:numPr>
                <w:ilvl w:val="0"/>
                <w:numId w:val="4"/>
              </w:numPr>
              <w:jc w:val="both"/>
            </w:pPr>
            <w:r w:rsidRPr="00B946DF">
              <w:t>Оценява речевите и езиковите особености на децата с цел определяне естеството на комуникативните нарушения.</w:t>
            </w:r>
          </w:p>
          <w:p w:rsidR="00252C49" w:rsidRPr="00B946DF" w:rsidRDefault="00252C49" w:rsidP="00252C49">
            <w:pPr>
              <w:numPr>
                <w:ilvl w:val="0"/>
                <w:numId w:val="4"/>
              </w:numPr>
              <w:jc w:val="both"/>
            </w:pPr>
            <w:r w:rsidRPr="00B946DF">
              <w:t>Провежда логопедични тестове или изследвания чрез използване на стандартизирани диагностични инструменти и оборудване.</w:t>
            </w:r>
          </w:p>
          <w:p w:rsidR="00252C49" w:rsidRPr="00B946DF" w:rsidRDefault="00252C49" w:rsidP="00252C49">
            <w:pPr>
              <w:numPr>
                <w:ilvl w:val="0"/>
                <w:numId w:val="4"/>
              </w:numPr>
              <w:jc w:val="both"/>
            </w:pPr>
            <w:r w:rsidRPr="00B946DF">
              <w:t>Интерпретира резултатите от проведените стандартизирани тестове и изследвания и определя подходящи форми на корекционна и терапевтична работа.</w:t>
            </w:r>
          </w:p>
          <w:p w:rsidR="00252C49" w:rsidRPr="00B946DF" w:rsidRDefault="00252C49" w:rsidP="00252C49">
            <w:pPr>
              <w:numPr>
                <w:ilvl w:val="0"/>
                <w:numId w:val="4"/>
              </w:numPr>
              <w:jc w:val="both"/>
            </w:pPr>
            <w:r w:rsidRPr="00B946DF">
              <w:t>Прилага програми за познавателно и езиково развитие.</w:t>
            </w:r>
          </w:p>
          <w:p w:rsidR="00252C49" w:rsidRPr="00B946DF" w:rsidRDefault="00252C49" w:rsidP="00252C49">
            <w:pPr>
              <w:numPr>
                <w:ilvl w:val="0"/>
                <w:numId w:val="4"/>
              </w:numPr>
              <w:jc w:val="both"/>
            </w:pPr>
            <w:r w:rsidRPr="00B946DF">
              <w:t>Извършва л</w:t>
            </w:r>
            <w:r w:rsidRPr="00B946DF">
              <w:rPr>
                <w:color w:val="000000"/>
              </w:rPr>
              <w:t>огопедичната превенция на комуникативните нарушения и о</w:t>
            </w:r>
            <w:r w:rsidR="0007503E">
              <w:rPr>
                <w:color w:val="000000"/>
              </w:rPr>
              <w:t xml:space="preserve">бучителни трудности, определя </w:t>
            </w:r>
            <w:r w:rsidRPr="00B946DF">
              <w:rPr>
                <w:color w:val="000000"/>
              </w:rPr>
              <w:t xml:space="preserve"> потребностите на децата от логопедична работа.</w:t>
            </w:r>
          </w:p>
          <w:p w:rsidR="00252C49" w:rsidRPr="00B946DF" w:rsidRDefault="00252C49" w:rsidP="00252C49">
            <w:pPr>
              <w:numPr>
                <w:ilvl w:val="0"/>
                <w:numId w:val="4"/>
              </w:numPr>
              <w:jc w:val="both"/>
            </w:pPr>
            <w:r w:rsidRPr="00B946DF">
              <w:rPr>
                <w:color w:val="000000"/>
              </w:rPr>
              <w:t xml:space="preserve">Извършва логопедичната диагностика на комуникативните нарушения </w:t>
            </w:r>
            <w:r>
              <w:rPr>
                <w:color w:val="000000"/>
              </w:rPr>
              <w:t xml:space="preserve">– </w:t>
            </w:r>
            <w:r w:rsidRPr="00B946DF">
              <w:rPr>
                <w:color w:val="000000"/>
              </w:rPr>
              <w:t xml:space="preserve">диагностика при нарушения на говора, </w:t>
            </w:r>
            <w:proofErr w:type="spellStart"/>
            <w:r w:rsidRPr="00B946DF">
              <w:rPr>
                <w:color w:val="000000"/>
              </w:rPr>
              <w:t>невропсихологична</w:t>
            </w:r>
            <w:proofErr w:type="spellEnd"/>
            <w:r w:rsidRPr="00B946DF">
              <w:rPr>
                <w:color w:val="000000"/>
              </w:rPr>
              <w:t xml:space="preserve"> диагностика на входно и изходно равнище на деца от 3 до 6 години, диагностика на езиковата компетентност на деца от 3 до 6 години. </w:t>
            </w:r>
          </w:p>
          <w:p w:rsidR="00252C49" w:rsidRPr="00B946DF" w:rsidRDefault="00252C49" w:rsidP="00252C49">
            <w:pPr>
              <w:numPr>
                <w:ilvl w:val="0"/>
                <w:numId w:val="4"/>
              </w:numPr>
              <w:jc w:val="both"/>
            </w:pPr>
            <w:r w:rsidRPr="00B946DF">
              <w:t xml:space="preserve">Извършва </w:t>
            </w:r>
            <w:r w:rsidRPr="00B946DF">
              <w:rPr>
                <w:color w:val="000000"/>
              </w:rPr>
              <w:t>терапевтичната дейност при установени индикации за комуникативни нарушения, като изготвя на индивидуални терапевтични планове, провежда терапевтична дейност с деца с комуникативни нарушения.</w:t>
            </w:r>
          </w:p>
          <w:p w:rsidR="00252C49" w:rsidRPr="00B946DF" w:rsidRDefault="00252C49" w:rsidP="00252C49">
            <w:pPr>
              <w:numPr>
                <w:ilvl w:val="0"/>
                <w:numId w:val="4"/>
              </w:numPr>
              <w:jc w:val="both"/>
            </w:pPr>
            <w:r w:rsidRPr="00B946DF">
              <w:rPr>
                <w:color w:val="000000"/>
              </w:rPr>
              <w:t xml:space="preserve">Извършва консултативната дейност, като консултира учителите за особеностите и потребностите на деца с комуникативни нарушения и предоставя методическа подкрепа при работата с деца с комуникативни нарушения, консултира, подкрепя и мотивира родителите на децата с комуникативни нарушения за активно участие в логопедичния процес. </w:t>
            </w:r>
          </w:p>
          <w:p w:rsidR="00252C49" w:rsidRPr="00B946DF" w:rsidRDefault="00252C49" w:rsidP="00252C49">
            <w:pPr>
              <w:numPr>
                <w:ilvl w:val="0"/>
                <w:numId w:val="4"/>
              </w:numPr>
              <w:jc w:val="both"/>
            </w:pPr>
            <w:r w:rsidRPr="00B946DF">
              <w:t>Планира, ръководи или участва в програми за консултиране, наблюдение и възстановяване на речта, както и в програми за превенция и корекция на комуникативни нарушения.</w:t>
            </w:r>
          </w:p>
          <w:p w:rsidR="00252C49" w:rsidRPr="00B946DF" w:rsidRDefault="00252C49" w:rsidP="00252C49">
            <w:pPr>
              <w:numPr>
                <w:ilvl w:val="0"/>
                <w:numId w:val="4"/>
              </w:numPr>
              <w:jc w:val="both"/>
            </w:pPr>
            <w:r w:rsidRPr="00B946DF">
              <w:t>Планира и провежда терапия по адаптивни програми за деца с комуникативни нарушения при физически увреждания.</w:t>
            </w:r>
          </w:p>
          <w:p w:rsidR="00252C49" w:rsidRPr="00B946DF" w:rsidRDefault="00252C49" w:rsidP="00252C49">
            <w:pPr>
              <w:numPr>
                <w:ilvl w:val="0"/>
                <w:numId w:val="4"/>
              </w:numPr>
              <w:jc w:val="both"/>
            </w:pPr>
            <w:r w:rsidRPr="00B946DF">
              <w:t xml:space="preserve">Проследява и подкрепя напредъка в индивидуалното комуникативно развитие на </w:t>
            </w:r>
            <w:r w:rsidRPr="00B946DF">
              <w:lastRenderedPageBreak/>
              <w:t>децата, консултира учителите и родителите им за спецификата на работа с тях.</w:t>
            </w:r>
          </w:p>
          <w:p w:rsidR="00252C49" w:rsidRPr="00B946DF" w:rsidRDefault="00252C49" w:rsidP="00252C49">
            <w:pPr>
              <w:numPr>
                <w:ilvl w:val="0"/>
                <w:numId w:val="4"/>
              </w:numPr>
              <w:jc w:val="both"/>
            </w:pPr>
            <w:r w:rsidRPr="00B946DF">
              <w:t>Консултира родители на деца с комуникативни нарушения и при необходимост ги насочва към допълнителни медицински или образователни услуги.</w:t>
            </w:r>
          </w:p>
          <w:p w:rsidR="00252C49" w:rsidRPr="00B946DF" w:rsidRDefault="00252C49" w:rsidP="00252C49">
            <w:pPr>
              <w:numPr>
                <w:ilvl w:val="0"/>
                <w:numId w:val="4"/>
              </w:numPr>
              <w:jc w:val="both"/>
            </w:pPr>
            <w:r w:rsidRPr="00B946DF">
              <w:t>Участва в екипа за подкрепа за личностно развитие в институцията, който извършва оценка на индивидуалните потребности на дете за предоставяне на подкрепа за личностно развитие.</w:t>
            </w:r>
          </w:p>
          <w:p w:rsidR="00252C49" w:rsidRDefault="00252C49" w:rsidP="00252C49">
            <w:pPr>
              <w:numPr>
                <w:ilvl w:val="0"/>
                <w:numId w:val="4"/>
              </w:numPr>
              <w:jc w:val="both"/>
            </w:pPr>
            <w:r w:rsidRPr="00B946DF">
              <w:t>Участва в планирането и провеждането на форми на вътрешно</w:t>
            </w:r>
            <w:r w:rsidR="0007503E">
              <w:t xml:space="preserve"> </w:t>
            </w:r>
            <w:r w:rsidRPr="00B946DF">
              <w:t>институционалната квалификация, включително и споделяне на добри практики.</w:t>
            </w:r>
          </w:p>
          <w:p w:rsidR="00252C49" w:rsidRPr="00B946DF" w:rsidRDefault="00252C49" w:rsidP="00252C49">
            <w:pPr>
              <w:numPr>
                <w:ilvl w:val="0"/>
                <w:numId w:val="4"/>
              </w:numPr>
              <w:jc w:val="both"/>
            </w:pPr>
            <w:r w:rsidRPr="00B946DF">
              <w:t>Води необходимата документация (дневник за дейности за подкрепа за личностно развитие, амбулаторен дневник, речеви карти, индивидуални тетрадки и др.).</w:t>
            </w:r>
          </w:p>
          <w:p w:rsidR="00252C49" w:rsidRPr="00B946DF" w:rsidRDefault="00252C49" w:rsidP="00252C49">
            <w:pPr>
              <w:numPr>
                <w:ilvl w:val="0"/>
                <w:numId w:val="4"/>
              </w:numPr>
              <w:jc w:val="both"/>
            </w:pPr>
            <w:r w:rsidRPr="00B946DF">
              <w:t xml:space="preserve">Не разпространява информация за </w:t>
            </w:r>
            <w:r>
              <w:t>децата</w:t>
            </w:r>
            <w:r w:rsidRPr="00B946DF">
              <w:t xml:space="preserve"> от персонален характер, която би могла да наруши правата на детето и човешките права.</w:t>
            </w:r>
          </w:p>
          <w:p w:rsidR="00252C49" w:rsidRPr="00B946DF" w:rsidRDefault="00252C49" w:rsidP="00252C49">
            <w:pPr>
              <w:numPr>
                <w:ilvl w:val="0"/>
                <w:numId w:val="4"/>
              </w:numPr>
              <w:jc w:val="both"/>
            </w:pPr>
            <w:r w:rsidRPr="00B946DF">
              <w:t>Участва в работата на педагогическия съвет, както и в различни организационни и методически форми и мероприятия, свързани с дейността на институцията.</w:t>
            </w:r>
          </w:p>
          <w:p w:rsidR="00252C49" w:rsidRPr="00B946DF" w:rsidRDefault="00252C49" w:rsidP="00252C49">
            <w:pPr>
              <w:numPr>
                <w:ilvl w:val="0"/>
                <w:numId w:val="4"/>
              </w:numPr>
              <w:jc w:val="both"/>
            </w:pPr>
            <w:r w:rsidRPr="00B946DF">
              <w:t xml:space="preserve">Спазва </w:t>
            </w:r>
            <w:r>
              <w:t>е</w:t>
            </w:r>
            <w:r w:rsidRPr="00B946DF">
              <w:t>тичния кодекс на работещите с деца.</w:t>
            </w:r>
          </w:p>
          <w:p w:rsidR="00252C49" w:rsidRPr="00B946DF" w:rsidRDefault="00252C49" w:rsidP="00252C49">
            <w:pPr>
              <w:numPr>
                <w:ilvl w:val="0"/>
                <w:numId w:val="4"/>
              </w:numPr>
              <w:jc w:val="both"/>
            </w:pPr>
            <w:r w:rsidRPr="00B946DF">
              <w:t>Съблюдава професионалната и колегиална етика.</w:t>
            </w:r>
          </w:p>
          <w:p w:rsidR="00252C49" w:rsidRDefault="00252C49" w:rsidP="00AE663A">
            <w:pPr>
              <w:numPr>
                <w:ilvl w:val="0"/>
                <w:numId w:val="4"/>
              </w:numPr>
              <w:jc w:val="both"/>
            </w:pPr>
            <w:r w:rsidRPr="00B946DF">
              <w:t>Сътрудничи с други педагогически специалисти за споделяне на идеи по прилагане на педагогически практики и професионално подпомагане в процеса на обучение и възпитание на децата.</w:t>
            </w:r>
          </w:p>
          <w:p w:rsidR="00252C49" w:rsidRPr="00455836" w:rsidRDefault="00252C49" w:rsidP="00252C49">
            <w:pPr>
              <w:numPr>
                <w:ilvl w:val="0"/>
                <w:numId w:val="4"/>
              </w:numPr>
              <w:jc w:val="both"/>
            </w:pPr>
            <w:r w:rsidRPr="00B946DF">
              <w:rPr>
                <w:bCs/>
                <w:szCs w:val="28"/>
              </w:rPr>
              <w:t xml:space="preserve">Незабавно информира </w:t>
            </w:r>
            <w:r>
              <w:rPr>
                <w:bCs/>
                <w:szCs w:val="28"/>
              </w:rPr>
              <w:t>дирекция „Социално подпомагане“</w:t>
            </w:r>
            <w:r w:rsidRPr="00B946DF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отдел „Закрила на детето“</w:t>
            </w:r>
            <w:r w:rsidRPr="00B946DF">
              <w:rPr>
                <w:bCs/>
                <w:szCs w:val="28"/>
              </w:rPr>
              <w:t>, Държавна агенция за закрила на детето, М</w:t>
            </w:r>
            <w:r>
              <w:rPr>
                <w:bCs/>
                <w:szCs w:val="28"/>
              </w:rPr>
              <w:t>инистерство на вътрешните работи</w:t>
            </w:r>
            <w:r w:rsidRPr="00B946DF">
              <w:rPr>
                <w:bCs/>
                <w:szCs w:val="28"/>
              </w:rPr>
              <w:t xml:space="preserve"> в случай, че узнае за дете, което се нуждае от закрила по повод изпълнение на служебните си зад</w:t>
            </w:r>
            <w:r>
              <w:rPr>
                <w:bCs/>
                <w:szCs w:val="28"/>
              </w:rPr>
              <w:t>ъ</w:t>
            </w:r>
            <w:r w:rsidRPr="00B946DF">
              <w:rPr>
                <w:bCs/>
                <w:szCs w:val="28"/>
              </w:rPr>
              <w:t>лжения, дори и да е обвързано с професионална тайна.</w:t>
            </w:r>
          </w:p>
          <w:p w:rsidR="00455836" w:rsidRPr="00E31036" w:rsidRDefault="00455836" w:rsidP="00455836">
            <w:pPr>
              <w:ind w:left="720"/>
              <w:jc w:val="both"/>
            </w:pPr>
          </w:p>
          <w:p w:rsidR="00252C49" w:rsidRDefault="00252C49" w:rsidP="007A3CDC">
            <w:pPr>
              <w:autoSpaceDE w:val="0"/>
              <w:autoSpaceDN w:val="0"/>
              <w:adjustRightInd w:val="0"/>
              <w:ind w:right="302"/>
              <w:jc w:val="both"/>
              <w:rPr>
                <w:rFonts w:eastAsia="Batang"/>
                <w:b/>
                <w:bCs/>
                <w:szCs w:val="28"/>
              </w:rPr>
            </w:pPr>
          </w:p>
          <w:p w:rsidR="00252C49" w:rsidRDefault="00252C49" w:rsidP="007A3CDC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rPr>
                <w:b/>
              </w:rPr>
            </w:pPr>
            <w:r w:rsidRPr="00525C70">
              <w:rPr>
                <w:rFonts w:eastAsia="Batang"/>
                <w:b/>
                <w:bCs/>
                <w:szCs w:val="28"/>
              </w:rPr>
              <w:t>Общи права и задължения на педагогическите специалисти</w:t>
            </w:r>
          </w:p>
          <w:p w:rsidR="00252C49" w:rsidRPr="00525C70" w:rsidRDefault="00252C49" w:rsidP="007A3CDC">
            <w:pPr>
              <w:pStyle w:val="Default"/>
              <w:rPr>
                <w:b/>
              </w:rPr>
            </w:pPr>
            <w:r>
              <w:rPr>
                <w:b/>
              </w:rPr>
              <w:t>Права</w:t>
            </w:r>
          </w:p>
          <w:p w:rsidR="00252C49" w:rsidRPr="00525C70" w:rsidRDefault="00252C49" w:rsidP="007A3CDC">
            <w:pPr>
              <w:pStyle w:val="Default"/>
              <w:tabs>
                <w:tab w:val="left" w:pos="9187"/>
              </w:tabs>
              <w:ind w:left="708" w:right="56"/>
              <w:jc w:val="both"/>
            </w:pPr>
            <w:r w:rsidRPr="00525C70">
              <w:t xml:space="preserve">1. Да бъдат зачитани правата и достойнството му. </w:t>
            </w:r>
          </w:p>
          <w:p w:rsidR="00252C49" w:rsidRPr="00525C70" w:rsidRDefault="00252C49" w:rsidP="007A3CDC">
            <w:pPr>
              <w:pStyle w:val="Default"/>
              <w:tabs>
                <w:tab w:val="left" w:pos="9187"/>
              </w:tabs>
              <w:ind w:left="708" w:right="56"/>
              <w:jc w:val="both"/>
            </w:pPr>
            <w:r w:rsidRPr="00525C70">
              <w:t>2. Да определя методите и средствата за провеждане на образователния процес съобразно принципите и целите, определени в Закона за предучилищно и учили</w:t>
            </w:r>
            <w:r>
              <w:t>щно образование.</w:t>
            </w:r>
            <w:r w:rsidRPr="00525C70">
              <w:t xml:space="preserve"> </w:t>
            </w:r>
          </w:p>
          <w:p w:rsidR="00252C49" w:rsidRPr="00525C70" w:rsidRDefault="00252C49" w:rsidP="007A3CDC">
            <w:pPr>
              <w:pStyle w:val="Default"/>
              <w:tabs>
                <w:tab w:val="left" w:pos="9187"/>
              </w:tabs>
              <w:ind w:left="708" w:right="56"/>
              <w:jc w:val="both"/>
            </w:pPr>
            <w:r w:rsidRPr="00525C70">
              <w:t xml:space="preserve">3. Да участва във формирането на политиките за развитие на детската градина. </w:t>
            </w:r>
          </w:p>
          <w:p w:rsidR="00252C49" w:rsidRPr="00525C70" w:rsidRDefault="00252C49" w:rsidP="007A3CDC">
            <w:pPr>
              <w:pStyle w:val="Default"/>
              <w:pageBreakBefore/>
              <w:tabs>
                <w:tab w:val="left" w:pos="9187"/>
              </w:tabs>
              <w:ind w:left="708" w:right="56"/>
              <w:jc w:val="both"/>
            </w:pPr>
            <w:r w:rsidRPr="00525C70">
              <w:t xml:space="preserve">4. Да получава професионална подкрепа в процеса на изпълнение на служебните си задължения. </w:t>
            </w:r>
          </w:p>
          <w:p w:rsidR="00252C49" w:rsidRPr="00525C70" w:rsidRDefault="00252C49" w:rsidP="007A3CDC">
            <w:pPr>
              <w:pStyle w:val="Default"/>
              <w:tabs>
                <w:tab w:val="left" w:pos="9187"/>
              </w:tabs>
              <w:ind w:left="708" w:right="56"/>
              <w:jc w:val="both"/>
            </w:pPr>
            <w:r w:rsidRPr="00525C70">
              <w:t xml:space="preserve">5. Да повишава квалификацията си. </w:t>
            </w:r>
          </w:p>
          <w:p w:rsidR="00252C49" w:rsidRPr="00525C70" w:rsidRDefault="00252C49" w:rsidP="007A3CDC">
            <w:pPr>
              <w:pStyle w:val="Default"/>
              <w:tabs>
                <w:tab w:val="left" w:pos="9187"/>
              </w:tabs>
              <w:ind w:left="708" w:right="56"/>
              <w:jc w:val="both"/>
            </w:pPr>
            <w:r w:rsidRPr="00525C70">
              <w:t xml:space="preserve">6. Да бъде поощряван и награждаван. </w:t>
            </w:r>
          </w:p>
          <w:p w:rsidR="00252C49" w:rsidRPr="00525C70" w:rsidRDefault="00252C49" w:rsidP="007A3CDC">
            <w:pPr>
              <w:pStyle w:val="Default"/>
              <w:rPr>
                <w:b/>
              </w:rPr>
            </w:pPr>
            <w:r>
              <w:rPr>
                <w:b/>
              </w:rPr>
              <w:t>Задължения</w:t>
            </w:r>
          </w:p>
          <w:p w:rsidR="00252C49" w:rsidRPr="00525C70" w:rsidRDefault="00252C49" w:rsidP="007A3CDC">
            <w:pPr>
              <w:pStyle w:val="Default"/>
              <w:ind w:left="708"/>
              <w:jc w:val="both"/>
            </w:pPr>
            <w:r w:rsidRPr="00525C70">
              <w:t xml:space="preserve">1. Да осъществява </w:t>
            </w:r>
            <w:r>
              <w:t xml:space="preserve">дейността си </w:t>
            </w:r>
            <w:r w:rsidRPr="00525C70">
              <w:t xml:space="preserve">в съответствие с </w:t>
            </w:r>
            <w:r>
              <w:t xml:space="preserve">профила на длъжността, регламентиран в Приложение № 9 към чл. 42, ал. 2, т. 5 от </w:t>
            </w:r>
            <w:r w:rsidRPr="0040277F">
              <w:rPr>
                <w:rFonts w:eastAsia="Batang"/>
              </w:rPr>
              <w:t>Наредба № 15 от 22.07.2019 г.</w:t>
            </w:r>
            <w:r>
              <w:rPr>
                <w:rFonts w:eastAsia="Batang"/>
              </w:rPr>
              <w:t xml:space="preserve"> </w:t>
            </w:r>
            <w:r w:rsidRPr="0040277F">
              <w:rPr>
                <w:rFonts w:eastAsia="Batang"/>
              </w:rPr>
              <w:t>за статута и професионалното развитие на учителите, директорите и другите педагогически специалисти</w:t>
            </w:r>
            <w:r>
              <w:rPr>
                <w:rFonts w:eastAsia="Batang"/>
              </w:rPr>
              <w:t>.</w:t>
            </w:r>
          </w:p>
          <w:p w:rsidR="00252C49" w:rsidRPr="00525C70" w:rsidRDefault="00252C49" w:rsidP="007A3CDC">
            <w:pPr>
              <w:pStyle w:val="Default"/>
              <w:ind w:left="708"/>
              <w:jc w:val="both"/>
            </w:pPr>
            <w:r w:rsidRPr="00525C70">
              <w:t>2. Да опазва живота и здравето на децата по време на образователния процес и на други дейности</w:t>
            </w:r>
            <w:r>
              <w:t>, организирани от институцията.</w:t>
            </w:r>
          </w:p>
          <w:p w:rsidR="00252C49" w:rsidRPr="00525C70" w:rsidRDefault="00252C49" w:rsidP="007A3CDC">
            <w:pPr>
              <w:pStyle w:val="Default"/>
              <w:ind w:left="708"/>
              <w:jc w:val="both"/>
            </w:pPr>
            <w:r w:rsidRPr="00525C70">
              <w:t>3. Да зачита правата и достойнството на децата и другите участници в предучилищното и</w:t>
            </w:r>
            <w:r>
              <w:t xml:space="preserve"> училищното</w:t>
            </w:r>
            <w:r w:rsidRPr="00525C70">
              <w:t xml:space="preserve"> образование и да сътрудничи и партнира със заинтересованите страни. </w:t>
            </w:r>
          </w:p>
          <w:p w:rsidR="00252C49" w:rsidRPr="00525C70" w:rsidRDefault="00252C49" w:rsidP="007A3CDC">
            <w:pPr>
              <w:autoSpaceDE w:val="0"/>
              <w:autoSpaceDN w:val="0"/>
              <w:adjustRightInd w:val="0"/>
              <w:ind w:left="708"/>
              <w:jc w:val="both"/>
            </w:pPr>
            <w:r w:rsidRPr="00525C70">
              <w:lastRenderedPageBreak/>
              <w:t>4. Да поддържа и повишава квалификацията си съобразно политиките за организационно развитие на съответната институция и специфичните потребности на децата, с които работи с цел подобряване качеството на образованието им.</w:t>
            </w:r>
          </w:p>
          <w:p w:rsidR="00252C49" w:rsidRPr="00525C70" w:rsidRDefault="00252C49" w:rsidP="007A3CDC">
            <w:pPr>
              <w:autoSpaceDE w:val="0"/>
              <w:autoSpaceDN w:val="0"/>
              <w:adjustRightInd w:val="0"/>
              <w:ind w:left="708"/>
              <w:jc w:val="both"/>
            </w:pPr>
            <w:r w:rsidRPr="0094417E">
              <w:t>5.</w:t>
            </w:r>
            <w:r w:rsidRPr="00525C70">
              <w:rPr>
                <w:b/>
              </w:rPr>
              <w:t xml:space="preserve"> </w:t>
            </w:r>
            <w:r w:rsidRPr="00525C70">
              <w:t>Изпълняващият длъжността „Логопед“ е длъжен да повишава квалификацията си</w:t>
            </w:r>
            <w:r>
              <w:t xml:space="preserve"> съгласно регламента на </w:t>
            </w:r>
            <w:r w:rsidRPr="0040277F">
              <w:rPr>
                <w:rFonts w:eastAsia="Batang"/>
              </w:rPr>
              <w:t>Наредба № 15 от 22.07.2019 г.</w:t>
            </w:r>
            <w:r>
              <w:rPr>
                <w:rFonts w:eastAsia="Batang"/>
              </w:rPr>
              <w:t xml:space="preserve"> </w:t>
            </w:r>
            <w:r w:rsidRPr="0040277F">
              <w:rPr>
                <w:rFonts w:eastAsia="Batang"/>
              </w:rPr>
              <w:t>за статута и професионалното развитие на учителите, директорите и другите педагогически специалисти</w:t>
            </w:r>
            <w:r>
              <w:rPr>
                <w:rFonts w:eastAsia="Batang"/>
              </w:rPr>
              <w:t>.</w:t>
            </w:r>
          </w:p>
          <w:p w:rsidR="00252C49" w:rsidRPr="000D1AD8" w:rsidRDefault="00252C49" w:rsidP="007A3CDC">
            <w:pPr>
              <w:ind w:left="7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6. </w:t>
            </w:r>
            <w:r w:rsidRPr="000D1AD8">
              <w:rPr>
                <w:bCs/>
                <w:szCs w:val="28"/>
              </w:rPr>
              <w:t xml:space="preserve">Познава функциите и компетентностите на органите по закрила на детето и изпълнява задълженията си към социалната система, регламентирани в чл. 7, ал. 1 и ал. 2 от Закона за закрила на детето. В случай, че му стане известно, че дете се нуждае от закрила, е длъжен незабавно да уведоми дирекция „Социално подпомагане“, Държавната агенция за закрила на детето или Министерството на вътрешните работи. Същото задължение има и ако това му е станало известно във връзка с упражняваната от него професия или дейност, дори и ако то е обвързано с професионална тайна. При идентифициране на случаи на насилие и тормоз на деца в </w:t>
            </w:r>
            <w:r>
              <w:rPr>
                <w:bCs/>
                <w:szCs w:val="28"/>
              </w:rPr>
              <w:t>институцията</w:t>
            </w:r>
            <w:r w:rsidRPr="000D1AD8">
              <w:rPr>
                <w:bCs/>
                <w:szCs w:val="28"/>
              </w:rPr>
              <w:t xml:space="preserve"> незабавно уведомява директорът.</w:t>
            </w:r>
          </w:p>
          <w:p w:rsidR="00252C49" w:rsidRPr="00E17671" w:rsidRDefault="00252C49" w:rsidP="007A3CDC">
            <w:pPr>
              <w:ind w:left="7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7. </w:t>
            </w:r>
            <w:r w:rsidRPr="00E17671">
              <w:rPr>
                <w:bCs/>
                <w:szCs w:val="28"/>
              </w:rPr>
              <w:t xml:space="preserve">Познава и спазва изискванията на Закона за защита от дискриминация. </w:t>
            </w:r>
          </w:p>
          <w:p w:rsidR="00252C49" w:rsidRPr="00E17671" w:rsidRDefault="00252C49" w:rsidP="007A3CDC">
            <w:pPr>
              <w:ind w:left="7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8. </w:t>
            </w:r>
            <w:r w:rsidRPr="00E17671">
              <w:rPr>
                <w:bCs/>
                <w:szCs w:val="28"/>
              </w:rPr>
              <w:t xml:space="preserve">При ползването и обработката на лични данни </w:t>
            </w:r>
            <w:r>
              <w:rPr>
                <w:bCs/>
                <w:szCs w:val="28"/>
              </w:rPr>
              <w:t xml:space="preserve">на </w:t>
            </w:r>
            <w:r w:rsidRPr="000D1AD8">
              <w:rPr>
                <w:bCs/>
                <w:szCs w:val="28"/>
              </w:rPr>
              <w:t xml:space="preserve">деца </w:t>
            </w:r>
            <w:r w:rsidRPr="00E17671">
              <w:rPr>
                <w:bCs/>
                <w:szCs w:val="28"/>
              </w:rPr>
              <w:t>спазва принципите за зако</w:t>
            </w:r>
            <w:r>
              <w:rPr>
                <w:bCs/>
                <w:szCs w:val="28"/>
              </w:rPr>
              <w:t>носъобразност и добросъвестност</w:t>
            </w:r>
            <w:r w:rsidRPr="00E17671">
              <w:rPr>
                <w:bCs/>
                <w:szCs w:val="28"/>
              </w:rPr>
              <w:t xml:space="preserve"> и прилага изискванията на Закона за защита на личните данни. </w:t>
            </w:r>
          </w:p>
          <w:p w:rsidR="00252C49" w:rsidRPr="00525C70" w:rsidRDefault="00252C49" w:rsidP="007A3CDC">
            <w:pPr>
              <w:pStyle w:val="Default"/>
              <w:ind w:right="347"/>
              <w:jc w:val="both"/>
            </w:pPr>
            <w:r w:rsidRPr="00525C70">
              <w:rPr>
                <w:b/>
              </w:rPr>
              <w:t>Оценката на съответствието на дейността на педагогическите специалисти</w:t>
            </w:r>
            <w:r w:rsidRPr="00525C70">
              <w:t xml:space="preserve"> с професионалния им профил, с изискванията за изпълнение на длъжността, както и със стратегията за развитие на детската градина се осъществява чрез атестирането им</w:t>
            </w:r>
            <w:r>
              <w:t xml:space="preserve">, осъществено в съответствие с </w:t>
            </w:r>
            <w:r w:rsidRPr="0040277F">
              <w:rPr>
                <w:rFonts w:eastAsia="Batang"/>
              </w:rPr>
              <w:t>Наредба № 15 от 22.07.2019 г.</w:t>
            </w:r>
            <w:r>
              <w:rPr>
                <w:rFonts w:eastAsia="Batang"/>
              </w:rPr>
              <w:t xml:space="preserve"> </w:t>
            </w:r>
            <w:r w:rsidRPr="0040277F">
              <w:rPr>
                <w:rFonts w:eastAsia="Batang"/>
              </w:rPr>
              <w:t>за статута и професионалното развитие на учителите, директорите и другите педагогически специалисти</w:t>
            </w:r>
            <w:r>
              <w:rPr>
                <w:rFonts w:eastAsia="Batang"/>
              </w:rPr>
              <w:t>.</w:t>
            </w:r>
          </w:p>
        </w:tc>
      </w:tr>
      <w:tr w:rsidR="00252C49" w:rsidRPr="00525C70" w:rsidTr="007A3CDC">
        <w:trPr>
          <w:jc w:val="center"/>
        </w:trPr>
        <w:tc>
          <w:tcPr>
            <w:tcW w:w="9299" w:type="dxa"/>
            <w:gridSpan w:val="3"/>
            <w:shd w:val="clear" w:color="auto" w:fill="D9D9D9"/>
          </w:tcPr>
          <w:p w:rsidR="00252C49" w:rsidRPr="00525C70" w:rsidRDefault="00252C49" w:rsidP="007A3CDC">
            <w:pPr>
              <w:tabs>
                <w:tab w:val="left" w:pos="3732"/>
              </w:tabs>
            </w:pPr>
            <w:r>
              <w:lastRenderedPageBreak/>
              <w:tab/>
            </w:r>
          </w:p>
        </w:tc>
      </w:tr>
      <w:tr w:rsidR="00252C49" w:rsidRPr="00525C70" w:rsidTr="007A3CDC">
        <w:trPr>
          <w:jc w:val="center"/>
        </w:trPr>
        <w:tc>
          <w:tcPr>
            <w:tcW w:w="9299" w:type="dxa"/>
            <w:gridSpan w:val="3"/>
          </w:tcPr>
          <w:p w:rsidR="00252C49" w:rsidRPr="00525C70" w:rsidRDefault="00252C49" w:rsidP="007A3CDC">
            <w:r w:rsidRPr="00525C70">
              <w:rPr>
                <w:b/>
                <w:bCs/>
                <w:szCs w:val="28"/>
              </w:rPr>
              <w:t>Профил на длъжността</w:t>
            </w:r>
          </w:p>
        </w:tc>
      </w:tr>
      <w:tr w:rsidR="00252C49" w:rsidRPr="00525C70" w:rsidTr="007A3CDC">
        <w:trPr>
          <w:trHeight w:val="141"/>
          <w:jc w:val="center"/>
        </w:trPr>
        <w:tc>
          <w:tcPr>
            <w:tcW w:w="9299" w:type="dxa"/>
            <w:gridSpan w:val="3"/>
            <w:tcBorders>
              <w:bottom w:val="single" w:sz="4" w:space="0" w:color="auto"/>
            </w:tcBorders>
          </w:tcPr>
          <w:p w:rsidR="0007503E" w:rsidRDefault="0007503E" w:rsidP="007A3CDC">
            <w:pPr>
              <w:rPr>
                <w:b/>
                <w:bCs/>
                <w:szCs w:val="28"/>
              </w:rPr>
            </w:pPr>
          </w:p>
          <w:p w:rsidR="00252C49" w:rsidRPr="00B946DF" w:rsidRDefault="00252C49" w:rsidP="007A3CDC">
            <w:pPr>
              <w:rPr>
                <w:b/>
                <w:bCs/>
                <w:szCs w:val="28"/>
              </w:rPr>
            </w:pPr>
            <w:r w:rsidRPr="00B946DF">
              <w:rPr>
                <w:b/>
                <w:bCs/>
                <w:szCs w:val="28"/>
              </w:rPr>
              <w:t xml:space="preserve">Отговорности </w:t>
            </w:r>
            <w:r>
              <w:rPr>
                <w:b/>
                <w:bCs/>
                <w:szCs w:val="28"/>
              </w:rPr>
              <w:t>на длъжността</w:t>
            </w:r>
          </w:p>
          <w:p w:rsidR="00252C49" w:rsidRPr="00B946DF" w:rsidRDefault="00252C49" w:rsidP="007A3CDC">
            <w:pPr>
              <w:jc w:val="both"/>
              <w:rPr>
                <w:bCs/>
                <w:szCs w:val="28"/>
              </w:rPr>
            </w:pPr>
            <w:r w:rsidRPr="00B946DF">
              <w:rPr>
                <w:bCs/>
                <w:szCs w:val="28"/>
              </w:rPr>
              <w:t>Логопедът отговаря за:</w:t>
            </w:r>
          </w:p>
          <w:p w:rsidR="00252C49" w:rsidRPr="00B946DF" w:rsidRDefault="00252C49" w:rsidP="00252C49">
            <w:pPr>
              <w:numPr>
                <w:ilvl w:val="0"/>
                <w:numId w:val="1"/>
              </w:numPr>
              <w:jc w:val="both"/>
              <w:rPr>
                <w:bCs/>
                <w:szCs w:val="28"/>
              </w:rPr>
            </w:pPr>
            <w:r w:rsidRPr="00B946DF">
              <w:rPr>
                <w:bCs/>
                <w:szCs w:val="28"/>
              </w:rPr>
              <w:t xml:space="preserve">опазването на живота и здравето на децата по времето, през което се провеждат занятията с тях и други учебни форми и дейности с негово участие; </w:t>
            </w:r>
          </w:p>
          <w:p w:rsidR="00252C49" w:rsidRPr="00B946DF" w:rsidRDefault="00252C49" w:rsidP="00252C49">
            <w:pPr>
              <w:numPr>
                <w:ilvl w:val="0"/>
                <w:numId w:val="1"/>
              </w:numPr>
              <w:jc w:val="both"/>
              <w:rPr>
                <w:bCs/>
                <w:szCs w:val="28"/>
              </w:rPr>
            </w:pPr>
            <w:r w:rsidRPr="00B946DF">
              <w:rPr>
                <w:bCs/>
                <w:szCs w:val="28"/>
              </w:rPr>
              <w:t xml:space="preserve">качеството на квалификационно-методическата дейност в областта на работата с комуникативни нарушения; </w:t>
            </w:r>
          </w:p>
          <w:p w:rsidR="00252C49" w:rsidRPr="00B946DF" w:rsidRDefault="00252C49" w:rsidP="00252C49">
            <w:pPr>
              <w:numPr>
                <w:ilvl w:val="0"/>
                <w:numId w:val="1"/>
              </w:numPr>
              <w:jc w:val="both"/>
              <w:rPr>
                <w:bCs/>
                <w:szCs w:val="28"/>
              </w:rPr>
            </w:pPr>
            <w:r w:rsidRPr="00B946DF">
              <w:rPr>
                <w:bCs/>
                <w:szCs w:val="28"/>
              </w:rPr>
              <w:t xml:space="preserve">изготвянето на обективни и задълбочени анализи на резултатите на децата с комуникативни нарушения; </w:t>
            </w:r>
          </w:p>
          <w:p w:rsidR="00252C49" w:rsidRPr="00B946DF" w:rsidRDefault="00252C49" w:rsidP="00252C49">
            <w:pPr>
              <w:numPr>
                <w:ilvl w:val="0"/>
                <w:numId w:val="1"/>
              </w:num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координирането и </w:t>
            </w:r>
            <w:r w:rsidRPr="00B946DF">
              <w:rPr>
                <w:bCs/>
                <w:szCs w:val="28"/>
              </w:rPr>
              <w:t xml:space="preserve">обмяната на добри практики </w:t>
            </w:r>
            <w:r>
              <w:rPr>
                <w:bCs/>
                <w:szCs w:val="28"/>
              </w:rPr>
              <w:t>с</w:t>
            </w:r>
            <w:r w:rsidRPr="00B946DF">
              <w:rPr>
                <w:bCs/>
                <w:szCs w:val="28"/>
              </w:rPr>
              <w:t xml:space="preserve"> учителите на деца с комуникативни нарушения, ориентирани към подобряване на качеството на обучение;</w:t>
            </w:r>
          </w:p>
          <w:p w:rsidR="00252C49" w:rsidRPr="00B946DF" w:rsidRDefault="00252C49" w:rsidP="00252C49">
            <w:pPr>
              <w:numPr>
                <w:ilvl w:val="0"/>
                <w:numId w:val="1"/>
              </w:numPr>
              <w:jc w:val="both"/>
              <w:rPr>
                <w:bCs/>
                <w:szCs w:val="28"/>
              </w:rPr>
            </w:pPr>
            <w:r w:rsidRPr="00B946DF">
              <w:rPr>
                <w:bCs/>
                <w:szCs w:val="28"/>
              </w:rPr>
              <w:t>правилното водене на документацията, свързана с неговата дейност;</w:t>
            </w:r>
          </w:p>
          <w:p w:rsidR="00252C49" w:rsidRPr="00A37729" w:rsidRDefault="00252C49" w:rsidP="00252C49">
            <w:pPr>
              <w:numPr>
                <w:ilvl w:val="0"/>
                <w:numId w:val="1"/>
              </w:numPr>
              <w:jc w:val="both"/>
              <w:rPr>
                <w:bCs/>
                <w:szCs w:val="28"/>
              </w:rPr>
            </w:pPr>
            <w:r w:rsidRPr="00B946DF">
              <w:rPr>
                <w:bCs/>
                <w:szCs w:val="28"/>
              </w:rPr>
              <w:t xml:space="preserve">достоверността на информацията, която дава от името на детската градина във връзка с работата с децата </w:t>
            </w:r>
            <w:r w:rsidRPr="00A37729">
              <w:rPr>
                <w:bCs/>
                <w:szCs w:val="28"/>
              </w:rPr>
              <w:t xml:space="preserve">с комуникативни нарушения; </w:t>
            </w:r>
          </w:p>
          <w:p w:rsidR="00252C49" w:rsidRPr="00B946DF" w:rsidRDefault="00252C49" w:rsidP="00252C49">
            <w:pPr>
              <w:numPr>
                <w:ilvl w:val="0"/>
                <w:numId w:val="1"/>
              </w:numPr>
              <w:jc w:val="both"/>
              <w:rPr>
                <w:bCs/>
                <w:szCs w:val="28"/>
              </w:rPr>
            </w:pPr>
            <w:r w:rsidRPr="00B946DF">
              <w:rPr>
                <w:bCs/>
                <w:szCs w:val="28"/>
              </w:rPr>
              <w:t>състоянието на поверената му материално-техническа база;</w:t>
            </w:r>
          </w:p>
          <w:p w:rsidR="00252C49" w:rsidRDefault="00252C49" w:rsidP="00252C49">
            <w:pPr>
              <w:numPr>
                <w:ilvl w:val="0"/>
                <w:numId w:val="1"/>
              </w:numPr>
              <w:jc w:val="both"/>
              <w:rPr>
                <w:bCs/>
                <w:szCs w:val="28"/>
              </w:rPr>
            </w:pPr>
            <w:r w:rsidRPr="00B946DF">
              <w:rPr>
                <w:bCs/>
                <w:szCs w:val="28"/>
              </w:rPr>
              <w:t xml:space="preserve">поддържането на положителен имидж на </w:t>
            </w:r>
            <w:r>
              <w:rPr>
                <w:bCs/>
                <w:szCs w:val="28"/>
              </w:rPr>
              <w:t>образователната институция.</w:t>
            </w:r>
          </w:p>
          <w:p w:rsidR="00401E1B" w:rsidRDefault="00401E1B" w:rsidP="00401E1B">
            <w:pPr>
              <w:jc w:val="both"/>
              <w:rPr>
                <w:bCs/>
                <w:szCs w:val="28"/>
              </w:rPr>
            </w:pPr>
          </w:p>
          <w:p w:rsidR="00401E1B" w:rsidRDefault="00401E1B" w:rsidP="00401E1B">
            <w:pPr>
              <w:jc w:val="both"/>
              <w:rPr>
                <w:bCs/>
                <w:szCs w:val="28"/>
              </w:rPr>
            </w:pPr>
          </w:p>
          <w:p w:rsidR="00252C49" w:rsidRPr="007466CD" w:rsidRDefault="00252C49" w:rsidP="007A3CDC">
            <w:pPr>
              <w:autoSpaceDE w:val="0"/>
              <w:autoSpaceDN w:val="0"/>
              <w:adjustRightInd w:val="0"/>
              <w:ind w:left="444" w:right="302"/>
              <w:jc w:val="both"/>
            </w:pPr>
          </w:p>
        </w:tc>
      </w:tr>
      <w:tr w:rsidR="00252C49" w:rsidRPr="00525C70" w:rsidTr="007A3CDC">
        <w:trPr>
          <w:jc w:val="center"/>
        </w:trPr>
        <w:tc>
          <w:tcPr>
            <w:tcW w:w="9299" w:type="dxa"/>
            <w:gridSpan w:val="3"/>
            <w:shd w:val="clear" w:color="auto" w:fill="FFFFFF"/>
          </w:tcPr>
          <w:tbl>
            <w:tblPr>
              <w:tblW w:w="92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9299"/>
            </w:tblGrid>
            <w:tr w:rsidR="00252C49" w:rsidRPr="000E23B6" w:rsidTr="007A3CDC">
              <w:trPr>
                <w:jc w:val="center"/>
              </w:trPr>
              <w:tc>
                <w:tcPr>
                  <w:tcW w:w="8856" w:type="dxa"/>
                </w:tcPr>
                <w:p w:rsidR="00252C49" w:rsidRPr="000E23B6" w:rsidRDefault="00252C49" w:rsidP="007A3CDC">
                  <w:pPr>
                    <w:pStyle w:val="6"/>
                    <w:spacing w:before="0" w:after="0"/>
                    <w:rPr>
                      <w:rFonts w:eastAsia="Batang"/>
                      <w:sz w:val="24"/>
                      <w:szCs w:val="28"/>
                      <w:lang w:val="bg-BG"/>
                    </w:rPr>
                  </w:pPr>
                  <w:r w:rsidRPr="000E23B6">
                    <w:rPr>
                      <w:rFonts w:eastAsia="Batang"/>
                      <w:sz w:val="24"/>
                      <w:szCs w:val="28"/>
                      <w:lang w:val="bg-BG"/>
                    </w:rPr>
                    <w:lastRenderedPageBreak/>
                    <w:t>Изисквания за заемане на длъжността. Необходими компетентности:</w:t>
                  </w:r>
                </w:p>
                <w:p w:rsidR="00252C49" w:rsidRPr="005C780A" w:rsidRDefault="00252C49" w:rsidP="007A3CD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0E23B6">
                    <w:rPr>
                      <w:rFonts w:eastAsia="Batang"/>
                      <w:szCs w:val="28"/>
                    </w:rPr>
                    <w:t xml:space="preserve">Длъжността „Логопед в </w:t>
                  </w:r>
                  <w:r>
                    <w:rPr>
                      <w:rFonts w:eastAsia="Batang"/>
                      <w:szCs w:val="28"/>
                    </w:rPr>
                    <w:t>детска градина</w:t>
                  </w:r>
                  <w:r w:rsidRPr="000E23B6">
                    <w:rPr>
                      <w:rFonts w:eastAsia="Batang"/>
                      <w:szCs w:val="28"/>
                    </w:rPr>
                    <w:t xml:space="preserve">“ се заема от лица, придобили висше образование и специалност, </w:t>
                  </w:r>
                  <w:r w:rsidRPr="000E23B6">
                    <w:rPr>
                      <w:rFonts w:eastAsia="Batang"/>
                    </w:rPr>
                    <w:t>съгласно чл. 20 от Наредба № 15 от 22.07.2019 г. за статута и професионалното развитие на учителите, директорите и другите педагогически специалисти</w:t>
                  </w:r>
                  <w:r>
                    <w:rPr>
                      <w:rFonts w:eastAsia="Batang"/>
                    </w:rPr>
                    <w:t>.</w:t>
                  </w:r>
                </w:p>
                <w:p w:rsidR="00252C49" w:rsidRPr="000E23B6" w:rsidRDefault="00252C49" w:rsidP="0007503E">
                  <w:pPr>
                    <w:tabs>
                      <w:tab w:val="left" w:pos="8295"/>
                    </w:tabs>
                    <w:jc w:val="both"/>
                    <w:rPr>
                      <w:rFonts w:eastAsia="Batang"/>
                    </w:rPr>
                  </w:pPr>
                  <w:r w:rsidRPr="000E23B6">
                    <w:rPr>
                      <w:rFonts w:eastAsia="Batang"/>
                    </w:rPr>
                    <w:tab/>
                  </w:r>
                  <w:bookmarkStart w:id="0" w:name="_GoBack"/>
                  <w:bookmarkEnd w:id="0"/>
                </w:p>
                <w:p w:rsidR="00252C49" w:rsidRPr="000E23B6" w:rsidRDefault="00252C49" w:rsidP="007A3CDC">
                  <w:pPr>
                    <w:jc w:val="both"/>
                    <w:rPr>
                      <w:rFonts w:eastAsia="Batang"/>
                      <w:szCs w:val="28"/>
                    </w:rPr>
                  </w:pPr>
                  <w:r w:rsidRPr="000E23B6">
                    <w:rPr>
                      <w:rFonts w:eastAsia="Batang"/>
                    </w:rPr>
                    <w:t>Необходимите компетентности, като съвкупност от знания, умения и отношения, са определени в професионален профил на длъжността, съгласно Приложение № 9 към чл. 42, ал. 2, т. 8 от Наредба № 15 от 22.07.2019 г.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0E23B6">
                    <w:rPr>
                      <w:rFonts w:eastAsia="Batang"/>
                    </w:rPr>
                    <w:t>за статута и професионалното развитие на учителите, директорите и другите педагогически специалисти, която е неделима част от настоящата длъжностната характеристика .</w:t>
                  </w:r>
                </w:p>
              </w:tc>
            </w:tr>
          </w:tbl>
          <w:p w:rsidR="00252C49" w:rsidRDefault="00252C49" w:rsidP="007A3CDC"/>
        </w:tc>
      </w:tr>
      <w:tr w:rsidR="00252C49" w:rsidTr="007A3CDC">
        <w:trPr>
          <w:jc w:val="center"/>
        </w:trPr>
        <w:tc>
          <w:tcPr>
            <w:tcW w:w="9299" w:type="dxa"/>
            <w:gridSpan w:val="3"/>
            <w:shd w:val="clear" w:color="auto" w:fill="FFFFFF"/>
          </w:tcPr>
          <w:p w:rsidR="00252C49" w:rsidRDefault="00252C49" w:rsidP="007A3CDC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Получих длъжностната си характеристика и съм запознат с нея.</w:t>
            </w:r>
          </w:p>
          <w:p w:rsidR="00252C49" w:rsidRDefault="00252C49" w:rsidP="007A3CDC">
            <w:pPr>
              <w:rPr>
                <w:b/>
                <w:bCs/>
                <w:szCs w:val="28"/>
              </w:rPr>
            </w:pPr>
          </w:p>
          <w:p w:rsidR="00252C49" w:rsidRPr="00F5380E" w:rsidRDefault="00252C49" w:rsidP="007A3CDC">
            <w:pPr>
              <w:rPr>
                <w:bCs/>
              </w:rPr>
            </w:pPr>
            <w:r w:rsidRPr="00F5380E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5380E">
              <w:instrText xml:space="preserve"> FORMTEXT </w:instrText>
            </w:r>
            <w:r w:rsidRPr="00F5380E">
              <w:fldChar w:fldCharType="separate"/>
            </w:r>
            <w:r w:rsidRPr="00F5380E">
              <w:rPr>
                <w:noProof/>
              </w:rPr>
              <w:t>............................................................................................................................................</w:t>
            </w:r>
            <w:r w:rsidRPr="00F5380E">
              <w:fldChar w:fldCharType="end"/>
            </w:r>
            <w:r w:rsidRPr="00F5380E">
              <w:rPr>
                <w:bCs/>
              </w:rPr>
              <w:t xml:space="preserve"> </w:t>
            </w:r>
          </w:p>
          <w:p w:rsidR="00252C49" w:rsidRPr="00F5380E" w:rsidRDefault="00252C49" w:rsidP="007A3CDC">
            <w:pPr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 xml:space="preserve">  </w:t>
            </w:r>
            <w:r w:rsidRPr="00F5380E">
              <w:rPr>
                <w:bCs/>
                <w:i/>
                <w:color w:val="FF0000"/>
              </w:rPr>
              <w:t>(трите имена)</w:t>
            </w:r>
          </w:p>
          <w:p w:rsidR="00252C49" w:rsidRDefault="00252C49" w:rsidP="007A3CDC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</w:t>
            </w:r>
            <w:r>
              <w:fldChar w:fldCharType="end"/>
            </w:r>
            <w:r>
              <w:t xml:space="preserve"> </w:t>
            </w:r>
          </w:p>
          <w:p w:rsidR="00252C49" w:rsidRDefault="00252C49" w:rsidP="007A3CDC">
            <w:pPr>
              <w:shd w:val="clear" w:color="auto" w:fill="FFFFFF"/>
              <w:rPr>
                <w:rFonts w:eastAsia="Batang"/>
              </w:rPr>
            </w:pPr>
            <w:r>
              <w:t xml:space="preserve"> </w:t>
            </w:r>
            <w:r w:rsidRPr="00D84DBE">
              <w:rPr>
                <w:i/>
                <w:color w:val="FF0000"/>
              </w:rPr>
              <w:t>(подпис, дата)</w:t>
            </w:r>
          </w:p>
        </w:tc>
      </w:tr>
    </w:tbl>
    <w:p w:rsidR="00252C49" w:rsidRDefault="00252C49" w:rsidP="00252C49">
      <w:pPr>
        <w:shd w:val="clear" w:color="auto" w:fill="FFFFFF"/>
      </w:pPr>
    </w:p>
    <w:p w:rsidR="00252C49" w:rsidRPr="0044133F" w:rsidRDefault="00252C49" w:rsidP="00252C49"/>
    <w:p w:rsidR="00C12ECE" w:rsidRDefault="00C12ECE" w:rsidP="00D476D8">
      <w:pPr>
        <w:jc w:val="right"/>
      </w:pPr>
    </w:p>
    <w:sectPr w:rsidR="00C12ECE" w:rsidSect="00403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D9" w:rsidRDefault="007209D9" w:rsidP="00C5450D">
      <w:r>
        <w:separator/>
      </w:r>
    </w:p>
  </w:endnote>
  <w:endnote w:type="continuationSeparator" w:id="0">
    <w:p w:rsidR="007209D9" w:rsidRDefault="007209D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7C" w:rsidRDefault="00BB3B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B3325A" w:rsidRPr="00B3325A">
      <w:rPr>
        <w:i/>
        <w:sz w:val="20"/>
        <w:szCs w:val="22"/>
      </w:rPr>
      <w:t>BG05M2ОP001-3.005-</w:t>
    </w:r>
    <w:r w:rsidR="00B3325A" w:rsidRPr="00B3325A">
      <w:rPr>
        <w:i/>
        <w:sz w:val="20"/>
        <w:szCs w:val="22"/>
        <w:lang w:val="en-US"/>
      </w:rPr>
      <w:t>0004 „</w:t>
    </w:r>
    <w:proofErr w:type="spellStart"/>
    <w:r w:rsidR="00B3325A" w:rsidRPr="00B3325A">
      <w:rPr>
        <w:i/>
        <w:sz w:val="20"/>
        <w:szCs w:val="22"/>
        <w:lang w:val="en-US"/>
      </w:rPr>
      <w:t>Активно</w:t>
    </w:r>
    <w:proofErr w:type="spellEnd"/>
    <w:r w:rsidR="00B3325A" w:rsidRPr="00B3325A">
      <w:rPr>
        <w:i/>
        <w:sz w:val="20"/>
        <w:szCs w:val="22"/>
        <w:lang w:val="en-US"/>
      </w:rPr>
      <w:t xml:space="preserve"> </w:t>
    </w:r>
    <w:proofErr w:type="spellStart"/>
    <w:r w:rsidR="00B3325A" w:rsidRPr="00B3325A">
      <w:rPr>
        <w:i/>
        <w:sz w:val="20"/>
        <w:szCs w:val="22"/>
        <w:lang w:val="en-US"/>
      </w:rPr>
      <w:t>приобщаване</w:t>
    </w:r>
    <w:proofErr w:type="spellEnd"/>
    <w:r w:rsidR="00B3325A" w:rsidRPr="00B3325A">
      <w:rPr>
        <w:i/>
        <w:sz w:val="20"/>
        <w:szCs w:val="22"/>
        <w:lang w:val="en-US"/>
      </w:rPr>
      <w:t xml:space="preserve"> в </w:t>
    </w:r>
    <w:proofErr w:type="spellStart"/>
    <w:r w:rsidR="00B3325A" w:rsidRPr="00B3325A">
      <w:rPr>
        <w:i/>
        <w:sz w:val="20"/>
        <w:szCs w:val="22"/>
        <w:lang w:val="en-US"/>
      </w:rPr>
      <w:t>системата</w:t>
    </w:r>
    <w:proofErr w:type="spellEnd"/>
    <w:r w:rsidR="00B3325A" w:rsidRPr="00B3325A">
      <w:rPr>
        <w:i/>
        <w:sz w:val="20"/>
        <w:szCs w:val="22"/>
        <w:lang w:val="en-US"/>
      </w:rPr>
      <w:t xml:space="preserve"> на </w:t>
    </w:r>
    <w:proofErr w:type="spellStart"/>
    <w:r w:rsidR="00B3325A" w:rsidRPr="00B3325A">
      <w:rPr>
        <w:i/>
        <w:sz w:val="20"/>
        <w:szCs w:val="22"/>
        <w:lang w:val="en-US"/>
      </w:rPr>
      <w:t>предучилищното</w:t>
    </w:r>
    <w:proofErr w:type="spellEnd"/>
    <w:r w:rsidR="00B3325A" w:rsidRPr="00B3325A">
      <w:rPr>
        <w:i/>
        <w:sz w:val="20"/>
        <w:szCs w:val="22"/>
        <w:lang w:val="en-US"/>
      </w:rPr>
      <w:t xml:space="preserve"> </w:t>
    </w:r>
    <w:proofErr w:type="spellStart"/>
    <w:r w:rsidR="00B3325A" w:rsidRPr="00B3325A">
      <w:rPr>
        <w:i/>
        <w:sz w:val="20"/>
        <w:szCs w:val="22"/>
        <w:lang w:val="en-US"/>
      </w:rPr>
      <w:t>образование</w:t>
    </w:r>
    <w:proofErr w:type="spellEnd"/>
    <w:r w:rsidR="00B3325A" w:rsidRPr="00B3325A">
      <w:rPr>
        <w:i/>
        <w:sz w:val="20"/>
        <w:szCs w:val="22"/>
        <w:lang w:val="en-US"/>
      </w:rPr>
      <w:t>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7C" w:rsidRDefault="00BB3B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D9" w:rsidRDefault="007209D9" w:rsidP="00C5450D">
      <w:r>
        <w:separator/>
      </w:r>
    </w:p>
  </w:footnote>
  <w:footnote w:type="continuationSeparator" w:id="0">
    <w:p w:rsidR="007209D9" w:rsidRDefault="007209D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7C" w:rsidRDefault="00BB3B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5663CB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5635EE6" wp14:editId="703C767E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BB3B7C">
      <w:rPr>
        <w:noProof/>
      </w:rPr>
      <w:drawing>
        <wp:inline distT="0" distB="0" distL="0" distR="0" wp14:anchorId="55560EB6" wp14:editId="69E696EC">
          <wp:extent cx="885825" cy="857250"/>
          <wp:effectExtent l="0" t="0" r="9525" b="0"/>
          <wp:docPr id="6" name="Picture 1" descr="c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c_lar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7C" w:rsidRDefault="00BB3B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0D2B"/>
    <w:multiLevelType w:val="hybridMultilevel"/>
    <w:tmpl w:val="C6EE4B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6039"/>
    <w:multiLevelType w:val="hybridMultilevel"/>
    <w:tmpl w:val="B8CC164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C3303"/>
    <w:multiLevelType w:val="hybridMultilevel"/>
    <w:tmpl w:val="6A4C7B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17C93"/>
    <w:multiLevelType w:val="hybridMultilevel"/>
    <w:tmpl w:val="D980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7503E"/>
    <w:rsid w:val="00083DE5"/>
    <w:rsid w:val="000B7E9B"/>
    <w:rsid w:val="000F1A76"/>
    <w:rsid w:val="0010551C"/>
    <w:rsid w:val="00127AB7"/>
    <w:rsid w:val="001728DB"/>
    <w:rsid w:val="001B0F84"/>
    <w:rsid w:val="00252C49"/>
    <w:rsid w:val="00281C22"/>
    <w:rsid w:val="00285A16"/>
    <w:rsid w:val="002C5A74"/>
    <w:rsid w:val="00401E1B"/>
    <w:rsid w:val="004031DC"/>
    <w:rsid w:val="00412CC8"/>
    <w:rsid w:val="00455836"/>
    <w:rsid w:val="004A5300"/>
    <w:rsid w:val="004C7BF5"/>
    <w:rsid w:val="004E09B2"/>
    <w:rsid w:val="005663CB"/>
    <w:rsid w:val="0065193E"/>
    <w:rsid w:val="006A1EE3"/>
    <w:rsid w:val="006B7C00"/>
    <w:rsid w:val="006D79DD"/>
    <w:rsid w:val="00713782"/>
    <w:rsid w:val="007209D9"/>
    <w:rsid w:val="00760ED5"/>
    <w:rsid w:val="007A3085"/>
    <w:rsid w:val="008423E6"/>
    <w:rsid w:val="008651F9"/>
    <w:rsid w:val="009179FE"/>
    <w:rsid w:val="00954B1F"/>
    <w:rsid w:val="00957235"/>
    <w:rsid w:val="009A54D0"/>
    <w:rsid w:val="00AE663A"/>
    <w:rsid w:val="00AE7B0B"/>
    <w:rsid w:val="00B3325A"/>
    <w:rsid w:val="00BB3B7C"/>
    <w:rsid w:val="00C12ECE"/>
    <w:rsid w:val="00C5450D"/>
    <w:rsid w:val="00CC17E4"/>
    <w:rsid w:val="00CC2E7E"/>
    <w:rsid w:val="00D476D8"/>
    <w:rsid w:val="00EC2E0C"/>
    <w:rsid w:val="00F00F5A"/>
    <w:rsid w:val="00F41CD1"/>
    <w:rsid w:val="00F841D9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041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2C49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252C49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rsid w:val="00252C49"/>
    <w:rPr>
      <w:b/>
      <w:bCs/>
      <w:caps/>
      <w:sz w:val="24"/>
      <w:lang w:eastAsia="en-US"/>
    </w:rPr>
  </w:style>
  <w:style w:type="character" w:customStyle="1" w:styleId="60">
    <w:name w:val="Заглавие 6 Знак"/>
    <w:basedOn w:val="a0"/>
    <w:link w:val="6"/>
    <w:rsid w:val="00252C49"/>
    <w:rPr>
      <w:b/>
      <w:bCs/>
      <w:sz w:val="22"/>
      <w:szCs w:val="22"/>
      <w:lang w:val="en-US" w:eastAsia="en-US"/>
    </w:rPr>
  </w:style>
  <w:style w:type="paragraph" w:styleId="3">
    <w:name w:val="Body Text 3"/>
    <w:basedOn w:val="a"/>
    <w:link w:val="30"/>
    <w:rsid w:val="00252C49"/>
    <w:pPr>
      <w:widowControl w:val="0"/>
      <w:tabs>
        <w:tab w:val="center" w:pos="4896"/>
        <w:tab w:val="right" w:pos="9432"/>
      </w:tabs>
      <w:suppressAutoHyphens/>
      <w:jc w:val="center"/>
    </w:pPr>
    <w:rPr>
      <w:b/>
      <w:bCs/>
      <w:sz w:val="36"/>
      <w:szCs w:val="36"/>
      <w:lang w:val="en-US"/>
    </w:rPr>
  </w:style>
  <w:style w:type="character" w:customStyle="1" w:styleId="30">
    <w:name w:val="Основен текст 3 Знак"/>
    <w:basedOn w:val="a0"/>
    <w:link w:val="3"/>
    <w:rsid w:val="00252C49"/>
    <w:rPr>
      <w:b/>
      <w:bCs/>
      <w:sz w:val="36"/>
      <w:szCs w:val="36"/>
      <w:lang w:val="en-US"/>
    </w:rPr>
  </w:style>
  <w:style w:type="paragraph" w:customStyle="1" w:styleId="TableContents">
    <w:name w:val="Table Contents"/>
    <w:basedOn w:val="aa"/>
    <w:rsid w:val="00252C49"/>
    <w:pPr>
      <w:widowControl w:val="0"/>
      <w:suppressLineNumbers/>
      <w:suppressAutoHyphens/>
    </w:pPr>
    <w:rPr>
      <w:lang w:val="en-US"/>
    </w:rPr>
  </w:style>
  <w:style w:type="paragraph" w:customStyle="1" w:styleId="Default">
    <w:name w:val="Default"/>
    <w:rsid w:val="00252C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la4">
    <w:name w:val="al_a4"/>
    <w:rsid w:val="00252C49"/>
    <w:rPr>
      <w:rFonts w:cs="Times New Roman"/>
    </w:rPr>
  </w:style>
  <w:style w:type="character" w:customStyle="1" w:styleId="ala3">
    <w:name w:val="al_a3"/>
    <w:rsid w:val="00252C49"/>
    <w:rPr>
      <w:rFonts w:cs="Times New Roman"/>
    </w:rPr>
  </w:style>
  <w:style w:type="paragraph" w:styleId="aa">
    <w:name w:val="Body Text"/>
    <w:basedOn w:val="a"/>
    <w:link w:val="ab"/>
    <w:semiHidden/>
    <w:unhideWhenUsed/>
    <w:rsid w:val="00252C49"/>
    <w:pPr>
      <w:spacing w:after="120"/>
    </w:pPr>
  </w:style>
  <w:style w:type="character" w:customStyle="1" w:styleId="ab">
    <w:name w:val="Основен текст Знак"/>
    <w:basedOn w:val="a0"/>
    <w:link w:val="aa"/>
    <w:semiHidden/>
    <w:rsid w:val="00252C49"/>
    <w:rPr>
      <w:sz w:val="24"/>
      <w:szCs w:val="24"/>
    </w:rPr>
  </w:style>
  <w:style w:type="paragraph" w:styleId="ac">
    <w:name w:val="List Paragraph"/>
    <w:basedOn w:val="a"/>
    <w:uiPriority w:val="34"/>
    <w:qFormat/>
    <w:rsid w:val="0045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9064</Characters>
  <Application>Microsoft Office Word</Application>
  <DocSecurity>4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2019-11-25T15:30:00Z</dcterms:created>
  <dcterms:modified xsi:type="dcterms:W3CDTF">2019-11-25T15:30:00Z</dcterms:modified>
</cp:coreProperties>
</file>